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6A14B60B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94623F">
        <w:rPr>
          <w:rFonts w:ascii="Verdana" w:hAnsi="Verdana" w:cstheme="minorHAnsi"/>
          <w:sz w:val="18"/>
          <w:szCs w:val="18"/>
        </w:rPr>
        <w:t>5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94623F">
        <w:rPr>
          <w:rFonts w:ascii="Verdana" w:hAnsi="Verdana" w:cstheme="minorHAnsi"/>
          <w:sz w:val="18"/>
          <w:szCs w:val="18"/>
        </w:rPr>
        <w:t>Výzvy k podání nabídky</w:t>
      </w:r>
    </w:p>
    <w:p w14:paraId="7C8D4B47" w14:textId="77777777" w:rsidR="003E2C83" w:rsidRDefault="00022D53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3E2C83">
        <w:rPr>
          <w:rFonts w:ascii="Verdana" w:hAnsi="Verdana" w:cstheme="minorHAnsi"/>
          <w:b/>
          <w:sz w:val="28"/>
          <w:szCs w:val="28"/>
          <w:u w:val="single"/>
        </w:rPr>
        <w:t>poskytování překladatelských a tlumočnických služeb</w:t>
      </w:r>
      <w:r w:rsidR="000878CB" w:rsidRPr="002507FA">
        <w:rPr>
          <w:rFonts w:ascii="Verdana" w:hAnsi="Verdana" w:cstheme="minorHAnsi"/>
          <w:b/>
          <w:sz w:val="22"/>
          <w:u w:val="single"/>
        </w:rPr>
        <w:t xml:space="preserve">. </w:t>
      </w:r>
    </w:p>
    <w:p w14:paraId="2374D48F" w14:textId="7F1454FE" w:rsidR="000878CB" w:rsidRPr="002507FA" w:rsidRDefault="003E2C83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č. </w:t>
      </w:r>
      <w:r w:rsidR="000878CB" w:rsidRPr="002507FA">
        <w:rPr>
          <w:rFonts w:ascii="Verdana" w:hAnsi="Verdana" w:cstheme="minorHAnsi"/>
          <w:b/>
          <w:sz w:val="22"/>
          <w:u w:val="single"/>
        </w:rPr>
        <w:t xml:space="preserve">Objednatele: </w:t>
      </w:r>
      <w:r w:rsidR="000878CB"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6DF64942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8574B3">
        <w:rPr>
          <w:rFonts w:ascii="Verdana" w:hAnsi="Verdana" w:cstheme="minorHAnsi"/>
          <w:b/>
          <w:sz w:val="22"/>
          <w:u w:val="single"/>
        </w:rPr>
        <w:t xml:space="preserve"> </w:t>
      </w:r>
      <w:r w:rsidR="0021403D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00382279" w14:textId="77777777" w:rsidR="00F124DD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F124DD" w:rsidRPr="00F124DD">
        <w:rPr>
          <w:rFonts w:ascii="Verdana" w:hAnsi="Verdana" w:cstheme="minorHAnsi"/>
          <w:b/>
          <w:sz w:val="18"/>
          <w:szCs w:val="18"/>
        </w:rPr>
        <w:t xml:space="preserve">Bc. Jiřím Svobodou, MBA, generálním ředitelem </w:t>
      </w:r>
    </w:p>
    <w:p w14:paraId="2374D49A" w14:textId="5AC11A68" w:rsidR="008B4D9D" w:rsidRPr="002507FA" w:rsidRDefault="00F124D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</w:t>
      </w:r>
      <w:r w:rsidR="008B4D9D" w:rsidRPr="002507FA">
        <w:rPr>
          <w:rFonts w:ascii="Verdana" w:hAnsi="Verdana" w:cstheme="minorHAnsi"/>
          <w:sz w:val="18"/>
          <w:szCs w:val="18"/>
        </w:rPr>
        <w:t>dresa pro doručování písemností v listinné podobě:</w:t>
      </w:r>
    </w:p>
    <w:p w14:paraId="2374D49B" w14:textId="148CD7A2" w:rsidR="008B4D9D" w:rsidRPr="002507FA" w:rsidRDefault="00F124D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Praha 1 - Nové Město, Dlážděná 1003/7, PSČ 110 00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374D49C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372E6B26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20B37">
        <w:rPr>
          <w:rFonts w:ascii="Verdana" w:hAnsi="Verdana" w:cstheme="minorHAnsi"/>
          <w:sz w:val="18"/>
          <w:szCs w:val="18"/>
        </w:rPr>
        <w:t>ePodatelna@szdc.cz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1C0B1D7E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21403D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79F08758" w:rsidR="003706CB" w:rsidRPr="002507FA" w:rsidRDefault="00F832D7" w:rsidP="00957B46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520B37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520B37">
        <w:rPr>
          <w:rFonts w:ascii="Verdana" w:hAnsi="Verdana" w:cstheme="minorHAnsi"/>
          <w:sz w:val="18"/>
          <w:szCs w:val="18"/>
        </w:rPr>
        <w:t xml:space="preserve">podlimitní </w:t>
      </w:r>
      <w:r w:rsidRPr="00520B37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20B37">
        <w:rPr>
          <w:rFonts w:ascii="Verdana" w:hAnsi="Verdana" w:cstheme="minorHAnsi"/>
          <w:sz w:val="18"/>
          <w:szCs w:val="18"/>
        </w:rPr>
        <w:t>ce</w:t>
      </w:r>
      <w:r w:rsidR="00D45DCA" w:rsidRPr="00520B37">
        <w:rPr>
          <w:rFonts w:ascii="Verdana" w:hAnsi="Verdana" w:cstheme="minorHAnsi"/>
          <w:sz w:val="18"/>
          <w:szCs w:val="18"/>
        </w:rPr>
        <w:t xml:space="preserve"> zadávané v</w:t>
      </w:r>
      <w:r w:rsidR="004B7BD0" w:rsidRPr="00520B37">
        <w:rPr>
          <w:rFonts w:ascii="Verdana" w:hAnsi="Verdana" w:cstheme="minorHAnsi"/>
          <w:sz w:val="18"/>
          <w:szCs w:val="18"/>
        </w:rPr>
        <w:t> souvislosti</w:t>
      </w:r>
      <w:r w:rsidR="004B7BD0">
        <w:rPr>
          <w:rFonts w:ascii="Verdana" w:hAnsi="Verdana" w:cstheme="minorHAnsi"/>
          <w:sz w:val="18"/>
          <w:szCs w:val="18"/>
        </w:rPr>
        <w:t xml:space="preserve"> s výkonem relevantní činnosti dle § 151 odst. 1 zákona a v souladu s § 158 odst. 1 zákona,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4B7BD0">
        <w:rPr>
          <w:rFonts w:ascii="Verdana" w:hAnsi="Verdana" w:cstheme="minorHAnsi"/>
          <w:sz w:val="18"/>
          <w:szCs w:val="18"/>
        </w:rPr>
        <w:t>„</w:t>
      </w:r>
      <w:r w:rsidR="00F124DD">
        <w:rPr>
          <w:rFonts w:ascii="Verdana" w:hAnsi="Verdana" w:cstheme="minorHAnsi"/>
          <w:sz w:val="18"/>
          <w:szCs w:val="18"/>
        </w:rPr>
        <w:t>Poskytování překladatelských a tlumočnických služeb</w:t>
      </w:r>
      <w:r w:rsidR="004B7BD0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4B7BD0" w:rsidRPr="004B7BD0">
        <w:rPr>
          <w:rFonts w:ascii="Verdana" w:hAnsi="Verdana" w:cstheme="minorHAnsi"/>
          <w:sz w:val="18"/>
          <w:szCs w:val="18"/>
        </w:rPr>
        <w:t>76948/2020-SŽDC-GŘ-O8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957B46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957B46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6F480F8" w14:textId="72B07B03" w:rsidR="0096008D" w:rsidRDefault="00161E4D" w:rsidP="00957B46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99112B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99112B" w:rsidRPr="0099112B">
        <w:rPr>
          <w:rFonts w:ascii="Verdana" w:hAnsi="Verdana" w:cstheme="minorHAnsi"/>
          <w:sz w:val="18"/>
          <w:szCs w:val="18"/>
        </w:rPr>
        <w:t>je poskytování</w:t>
      </w:r>
      <w:r w:rsidR="0092312C" w:rsidRPr="0099112B">
        <w:rPr>
          <w:rFonts w:ascii="Verdana" w:hAnsi="Verdana" w:cstheme="minorHAnsi"/>
          <w:sz w:val="18"/>
          <w:szCs w:val="18"/>
        </w:rPr>
        <w:t xml:space="preserve"> překladů do a z vybraných cizích jazyků, </w:t>
      </w:r>
      <w:r w:rsidR="0096008D">
        <w:rPr>
          <w:rFonts w:ascii="Verdana" w:hAnsi="Verdana" w:cstheme="minorHAnsi"/>
          <w:sz w:val="18"/>
          <w:szCs w:val="18"/>
        </w:rPr>
        <w:t xml:space="preserve">včetně zajišťování jazykových korektur, ověřeného překladu, </w:t>
      </w:r>
      <w:r w:rsidR="0092312C" w:rsidRPr="0099112B">
        <w:rPr>
          <w:rFonts w:ascii="Verdana" w:hAnsi="Verdana" w:cstheme="minorHAnsi"/>
          <w:sz w:val="18"/>
          <w:szCs w:val="18"/>
        </w:rPr>
        <w:t>zajištění simultánního a konsekutivního tlumočení do a z vybraných cizích jazyků, pro potřeby Správy železnic, státní organizace, realizovaných na základě dílčích objednávek</w:t>
      </w:r>
      <w:r w:rsidR="0099112B" w:rsidRPr="0099112B">
        <w:rPr>
          <w:rFonts w:ascii="Verdana" w:hAnsi="Verdana" w:cstheme="minorHAnsi"/>
          <w:sz w:val="18"/>
          <w:szCs w:val="18"/>
        </w:rPr>
        <w:t xml:space="preserve">. </w:t>
      </w:r>
      <w:r w:rsidR="0096008D" w:rsidRPr="0096008D">
        <w:rPr>
          <w:rFonts w:ascii="Verdana" w:hAnsi="Verdana" w:cstheme="minorHAnsi"/>
          <w:sz w:val="18"/>
          <w:szCs w:val="18"/>
        </w:rPr>
        <w:t>Při poskytování tlumočnických služeb se zhotovitel zavazuje poskytnout i služby s</w:t>
      </w:r>
      <w:r w:rsidR="0096008D">
        <w:rPr>
          <w:rFonts w:ascii="Verdana" w:hAnsi="Verdana" w:cstheme="minorHAnsi"/>
          <w:sz w:val="18"/>
          <w:szCs w:val="18"/>
        </w:rPr>
        <w:t> </w:t>
      </w:r>
      <w:r w:rsidR="0096008D" w:rsidRPr="0096008D">
        <w:rPr>
          <w:rFonts w:ascii="Verdana" w:hAnsi="Verdana" w:cstheme="minorHAnsi"/>
          <w:sz w:val="18"/>
          <w:szCs w:val="18"/>
        </w:rPr>
        <w:t>tím</w:t>
      </w:r>
      <w:r w:rsidR="0096008D">
        <w:rPr>
          <w:rFonts w:ascii="Verdana" w:hAnsi="Verdana" w:cstheme="minorHAnsi"/>
          <w:sz w:val="18"/>
          <w:szCs w:val="18"/>
        </w:rPr>
        <w:t xml:space="preserve"> </w:t>
      </w:r>
      <w:r w:rsidR="0096008D" w:rsidRPr="0007127B">
        <w:rPr>
          <w:rFonts w:ascii="Verdana" w:hAnsi="Verdana" w:cstheme="minorHAnsi"/>
          <w:sz w:val="18"/>
          <w:szCs w:val="18"/>
        </w:rPr>
        <w:t xml:space="preserve">související, půjde-li o požadavek objednatele, a to poskytování tlumočnické techniky za ceny </w:t>
      </w:r>
      <w:r w:rsidR="0096008D" w:rsidRPr="00520B37">
        <w:rPr>
          <w:rFonts w:ascii="Verdana" w:hAnsi="Verdana" w:cstheme="minorHAnsi"/>
          <w:sz w:val="18"/>
          <w:szCs w:val="18"/>
        </w:rPr>
        <w:t xml:space="preserve">dle Přílohy č. </w:t>
      </w:r>
      <w:r w:rsidR="00CC63EC" w:rsidRPr="00520B37">
        <w:rPr>
          <w:rFonts w:ascii="Verdana" w:hAnsi="Verdana" w:cstheme="minorHAnsi"/>
          <w:sz w:val="18"/>
          <w:szCs w:val="18"/>
        </w:rPr>
        <w:t>3</w:t>
      </w:r>
      <w:r w:rsidR="0096008D" w:rsidRPr="00520B37">
        <w:rPr>
          <w:rFonts w:ascii="Verdana" w:hAnsi="Verdana" w:cstheme="minorHAnsi"/>
          <w:sz w:val="18"/>
          <w:szCs w:val="18"/>
        </w:rPr>
        <w:t xml:space="preserve"> této </w:t>
      </w:r>
      <w:r w:rsidR="00520B37" w:rsidRPr="00520B37">
        <w:rPr>
          <w:rFonts w:ascii="Verdana" w:hAnsi="Verdana" w:cstheme="minorHAnsi"/>
          <w:sz w:val="18"/>
          <w:szCs w:val="18"/>
        </w:rPr>
        <w:t>Rámcové</w:t>
      </w:r>
      <w:r w:rsidR="00520B37">
        <w:rPr>
          <w:rFonts w:ascii="Verdana" w:hAnsi="Verdana" w:cstheme="minorHAnsi"/>
          <w:sz w:val="18"/>
          <w:szCs w:val="18"/>
        </w:rPr>
        <w:t xml:space="preserve"> dohody</w:t>
      </w:r>
      <w:r w:rsidR="0096008D" w:rsidRPr="0007127B">
        <w:rPr>
          <w:rFonts w:ascii="Verdana" w:hAnsi="Verdana" w:cstheme="minorHAnsi"/>
          <w:sz w:val="18"/>
          <w:szCs w:val="18"/>
        </w:rPr>
        <w:t xml:space="preserve">. Ceny v této příloze jsou konečné a zahrnují v sobě veškeré náklady zhotovitele. </w:t>
      </w:r>
    </w:p>
    <w:p w14:paraId="23FCF9DD" w14:textId="35243627" w:rsidR="00C4117F" w:rsidRPr="00C4117F" w:rsidRDefault="0099112B" w:rsidP="00957B46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Bližší specifikace předmětu dílčích veřejných zakázek je uvedena v</w:t>
      </w:r>
      <w:r w:rsidR="00520B37">
        <w:rPr>
          <w:rFonts w:ascii="Verdana" w:hAnsi="Verdana" w:cstheme="minorHAnsi"/>
          <w:sz w:val="18"/>
          <w:szCs w:val="18"/>
        </w:rPr>
        <w:t xml:space="preserve"> P</w:t>
      </w:r>
      <w:r>
        <w:rPr>
          <w:rFonts w:ascii="Verdana" w:hAnsi="Verdana" w:cstheme="minorHAnsi"/>
          <w:sz w:val="18"/>
          <w:szCs w:val="18"/>
        </w:rPr>
        <w:t xml:space="preserve">říloze č. </w:t>
      </w:r>
      <w:r w:rsidR="00520B37">
        <w:rPr>
          <w:rFonts w:ascii="Verdana" w:hAnsi="Verdana" w:cstheme="minorHAnsi"/>
          <w:sz w:val="18"/>
          <w:szCs w:val="18"/>
        </w:rPr>
        <w:t>2</w:t>
      </w:r>
      <w:r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2374D4B1" w14:textId="77777777" w:rsidR="00CC5257" w:rsidRPr="002507FA" w:rsidRDefault="002507FA" w:rsidP="00957B46">
      <w:pPr>
        <w:pStyle w:val="acnormal"/>
        <w:numPr>
          <w:ilvl w:val="0"/>
          <w:numId w:val="9"/>
        </w:numPr>
        <w:spacing w:before="24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957B46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957B46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73228581" w14:textId="16ABC0CB" w:rsidR="00F06720" w:rsidRPr="00F06720" w:rsidRDefault="004A0D5B" w:rsidP="00957B46">
      <w:pPr>
        <w:jc w:val="both"/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F06720" w:rsidRPr="00BB2259">
          <w:rPr>
            <w:rStyle w:val="Hypertextovodkaz"/>
            <w:rFonts w:ascii="Verdana" w:hAnsi="Verdana"/>
            <w:sz w:val="18"/>
            <w:szCs w:val="18"/>
          </w:rPr>
          <w:t>KralM@szdc.cz</w:t>
        </w:r>
      </w:hyperlink>
      <w:r w:rsidR="00F06720">
        <w:t xml:space="preserve">, </w:t>
      </w:r>
      <w:hyperlink r:id="rId13" w:history="1">
        <w:r w:rsidR="00F06720" w:rsidRPr="00BB2259">
          <w:rPr>
            <w:rStyle w:val="Hypertextovodkaz"/>
            <w:rFonts w:ascii="Verdana" w:hAnsi="Verdana"/>
            <w:sz w:val="18"/>
            <w:szCs w:val="18"/>
          </w:rPr>
          <w:t>Tvrda@szdc.cz</w:t>
        </w:r>
      </w:hyperlink>
      <w:r w:rsidR="00F06720">
        <w:t xml:space="preserve">, </w:t>
      </w:r>
      <w:hyperlink r:id="rId14" w:history="1">
        <w:r w:rsidR="00F06720" w:rsidRPr="00CC63EC">
          <w:rPr>
            <w:rStyle w:val="Hypertextovodkaz"/>
            <w:rFonts w:ascii="Verdana" w:hAnsi="Verdana"/>
            <w:sz w:val="18"/>
            <w:szCs w:val="18"/>
          </w:rPr>
          <w:t>VranaA@szdc.cz</w:t>
        </w:r>
      </w:hyperlink>
      <w:r w:rsidR="00F06720" w:rsidRPr="00CC63EC">
        <w:rPr>
          <w:rStyle w:val="Hypertextovodkaz"/>
          <w:rFonts w:ascii="Verdana" w:hAnsi="Verdana"/>
          <w:sz w:val="18"/>
          <w:szCs w:val="18"/>
        </w:rPr>
        <w:t xml:space="preserve"> </w:t>
      </w:r>
    </w:p>
    <w:p w14:paraId="2374D4B5" w14:textId="77777777" w:rsidR="00B447EA" w:rsidRPr="00EE4636" w:rsidRDefault="004A0D5B" w:rsidP="00957B46">
      <w:pPr>
        <w:pStyle w:val="acnormalbulleted"/>
        <w:numPr>
          <w:ilvl w:val="0"/>
          <w:numId w:val="0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EE4636">
        <w:rPr>
          <w:rFonts w:ascii="Verdana" w:hAnsi="Verdana"/>
          <w:sz w:val="18"/>
          <w:szCs w:val="18"/>
        </w:rPr>
        <w:t>…………………………</w:t>
      </w:r>
    </w:p>
    <w:p w14:paraId="2374D4B6" w14:textId="77777777" w:rsidR="0038779C" w:rsidRPr="00EE4636" w:rsidRDefault="00EE18A0" w:rsidP="00957B46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EE4636">
        <w:rPr>
          <w:rFonts w:ascii="Verdana" w:hAnsi="Verdana" w:cstheme="minorHAnsi"/>
          <w:sz w:val="18"/>
          <w:szCs w:val="18"/>
        </w:rPr>
        <w:t> </w:t>
      </w:r>
      <w:r w:rsidR="0038779C" w:rsidRPr="00EE4636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EE4636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EE4636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6C5055F2" w14:textId="683E349C" w:rsidR="00EE4636" w:rsidRPr="00EE4636" w:rsidRDefault="00EE4636" w:rsidP="00957B46">
      <w:pPr>
        <w:pStyle w:val="Odstavecseseznamem"/>
        <w:numPr>
          <w:ilvl w:val="0"/>
          <w:numId w:val="44"/>
        </w:numPr>
        <w:jc w:val="both"/>
        <w:rPr>
          <w:rFonts w:ascii="Verdana" w:hAnsi="Verdana" w:cstheme="minorHAnsi"/>
          <w:sz w:val="18"/>
          <w:szCs w:val="18"/>
        </w:rPr>
      </w:pPr>
      <w:r w:rsidRPr="00EE4636">
        <w:rPr>
          <w:rFonts w:ascii="Verdana" w:hAnsi="Verdana" w:cstheme="minorHAnsi"/>
          <w:sz w:val="18"/>
          <w:szCs w:val="18"/>
        </w:rPr>
        <w:t>číslo objednávky (každá dílčí objednávka spolufinancovaná z Technické pomoci CEF bude odlišena označením zkratkou „CF“ v čísle objednávky),</w:t>
      </w:r>
    </w:p>
    <w:p w14:paraId="2374D4BA" w14:textId="4417B48F" w:rsidR="0038779C" w:rsidRPr="002507FA" w:rsidRDefault="00E413C5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</w:t>
      </w:r>
      <w:r w:rsidR="00EE4636">
        <w:rPr>
          <w:rFonts w:ascii="Verdana" w:hAnsi="Verdana" w:cstheme="minorHAnsi"/>
          <w:sz w:val="18"/>
          <w:szCs w:val="18"/>
        </w:rPr>
        <w:t>požadovaných služeb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94623F" w:rsidRDefault="00224684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20E438BE" w:rsidR="0038779C" w:rsidRPr="0094623F" w:rsidRDefault="0038779C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>cenu za plnění dílčí smlouvy vypočtenou dle jednotkových cen v </w:t>
      </w:r>
      <w:r w:rsidR="0094623F" w:rsidRPr="0094623F">
        <w:rPr>
          <w:rFonts w:ascii="Verdana" w:hAnsi="Verdana" w:cstheme="minorHAnsi"/>
          <w:sz w:val="18"/>
          <w:szCs w:val="18"/>
        </w:rPr>
        <w:t>P</w:t>
      </w:r>
      <w:r w:rsidRPr="0094623F">
        <w:rPr>
          <w:rFonts w:ascii="Verdana" w:hAnsi="Verdana" w:cstheme="minorHAnsi"/>
          <w:sz w:val="18"/>
          <w:szCs w:val="18"/>
        </w:rPr>
        <w:t xml:space="preserve">říloze č. </w:t>
      </w:r>
      <w:r w:rsidR="0085363C" w:rsidRPr="0094623F">
        <w:rPr>
          <w:rFonts w:ascii="Verdana" w:hAnsi="Verdana" w:cstheme="minorHAnsi"/>
          <w:sz w:val="18"/>
          <w:szCs w:val="18"/>
        </w:rPr>
        <w:t xml:space="preserve">3 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4623F">
        <w:rPr>
          <w:rFonts w:ascii="Verdana" w:hAnsi="Verdana" w:cstheme="minorHAnsi"/>
          <w:sz w:val="18"/>
          <w:szCs w:val="18"/>
        </w:rPr>
        <w:t>dohody</w:t>
      </w:r>
      <w:r w:rsidRPr="0094623F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a obsah </w:t>
      </w:r>
      <w:r w:rsidR="0094623F" w:rsidRPr="0094623F">
        <w:rPr>
          <w:rFonts w:ascii="Verdana" w:hAnsi="Verdana" w:cstheme="minorHAnsi"/>
          <w:sz w:val="18"/>
          <w:szCs w:val="18"/>
        </w:rPr>
        <w:t>P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řílohy č. </w:t>
      </w:r>
      <w:r w:rsidR="0085363C" w:rsidRPr="0094623F">
        <w:rPr>
          <w:rFonts w:ascii="Verdana" w:hAnsi="Verdana" w:cstheme="minorHAnsi"/>
          <w:sz w:val="18"/>
          <w:szCs w:val="18"/>
        </w:rPr>
        <w:t xml:space="preserve">3 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předem v </w:t>
      </w:r>
      <w:r w:rsidRPr="0094623F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94623F" w:rsidRDefault="007C1216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374D4BE" w14:textId="77777777" w:rsidR="0038779C" w:rsidRPr="0094623F" w:rsidRDefault="0038779C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94623F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94623F">
        <w:rPr>
          <w:rFonts w:ascii="Verdana" w:hAnsi="Verdana" w:cstheme="minorHAnsi"/>
          <w:sz w:val="18"/>
          <w:szCs w:val="18"/>
        </w:rPr>
        <w:t>Díla</w:t>
      </w:r>
      <w:r w:rsidRPr="0094623F">
        <w:rPr>
          <w:rFonts w:ascii="Verdana" w:hAnsi="Verdana" w:cstheme="minorHAnsi"/>
          <w:sz w:val="18"/>
          <w:szCs w:val="18"/>
        </w:rPr>
        <w:t>,</w:t>
      </w:r>
    </w:p>
    <w:p w14:paraId="2374D4BF" w14:textId="2B4B2536" w:rsidR="00EA41F0" w:rsidRPr="002507FA" w:rsidRDefault="00957B46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místo poskytování služeb</w:t>
      </w:r>
      <w:r w:rsidR="00EA41F0" w:rsidRPr="002507FA">
        <w:rPr>
          <w:rFonts w:ascii="Verdana" w:hAnsi="Verdana" w:cstheme="minorHAnsi"/>
          <w:sz w:val="18"/>
          <w:szCs w:val="18"/>
        </w:rPr>
        <w:t>,</w:t>
      </w:r>
    </w:p>
    <w:p w14:paraId="2374D4C0" w14:textId="58600E64" w:rsidR="0038779C" w:rsidRPr="002507FA" w:rsidRDefault="008D77D3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upřesnění</w:t>
      </w:r>
      <w:r w:rsidR="00F06720">
        <w:rPr>
          <w:rFonts w:ascii="Verdana" w:hAnsi="Verdana" w:cstheme="minorHAnsi"/>
          <w:sz w:val="18"/>
          <w:szCs w:val="18"/>
        </w:rPr>
        <w:t xml:space="preserve"> požadovaných služeb</w:t>
      </w:r>
      <w:r w:rsidR="003E2C83" w:rsidRPr="008574B3">
        <w:rPr>
          <w:rFonts w:ascii="Verdana" w:hAnsi="Verdana" w:cstheme="minorHAnsi"/>
          <w:sz w:val="18"/>
          <w:szCs w:val="18"/>
        </w:rPr>
        <w:t xml:space="preserve"> </w:t>
      </w:r>
      <w:r w:rsidR="00F06720">
        <w:rPr>
          <w:rFonts w:ascii="Verdana" w:hAnsi="Verdana" w:cstheme="minorHAnsi"/>
          <w:sz w:val="18"/>
          <w:szCs w:val="18"/>
        </w:rPr>
        <w:t xml:space="preserve">(např. </w:t>
      </w:r>
      <w:r w:rsidR="003E2C83" w:rsidRPr="008574B3">
        <w:rPr>
          <w:rFonts w:ascii="Verdana" w:hAnsi="Verdana" w:cstheme="minorHAnsi"/>
          <w:sz w:val="18"/>
          <w:szCs w:val="18"/>
        </w:rPr>
        <w:t>zda</w:t>
      </w:r>
      <w:r>
        <w:rPr>
          <w:rFonts w:ascii="Verdana" w:hAnsi="Verdana" w:cstheme="minorHAnsi"/>
          <w:sz w:val="18"/>
          <w:szCs w:val="18"/>
        </w:rPr>
        <w:t xml:space="preserve"> je</w:t>
      </w:r>
      <w:r w:rsidR="003E2C83">
        <w:rPr>
          <w:rFonts w:ascii="Verdana" w:hAnsi="Verdana" w:cstheme="minorHAnsi"/>
          <w:sz w:val="18"/>
          <w:szCs w:val="18"/>
        </w:rPr>
        <w:t xml:space="preserve"> </w:t>
      </w:r>
      <w:r w:rsidR="003E2C83" w:rsidRPr="008574B3">
        <w:rPr>
          <w:rFonts w:ascii="Verdana" w:hAnsi="Verdana" w:cstheme="minorHAnsi"/>
          <w:sz w:val="18"/>
          <w:szCs w:val="18"/>
        </w:rPr>
        <w:t>požad</w:t>
      </w:r>
      <w:r>
        <w:rPr>
          <w:rFonts w:ascii="Verdana" w:hAnsi="Verdana" w:cstheme="minorHAnsi"/>
          <w:sz w:val="18"/>
          <w:szCs w:val="18"/>
        </w:rPr>
        <w:t>ováno</w:t>
      </w:r>
      <w:r w:rsidR="003E2C83" w:rsidRPr="008574B3">
        <w:rPr>
          <w:rFonts w:ascii="Verdana" w:hAnsi="Verdana" w:cstheme="minorHAnsi"/>
          <w:sz w:val="18"/>
          <w:szCs w:val="18"/>
        </w:rPr>
        <w:t xml:space="preserve"> poskytnutí standardního překladu anebo </w:t>
      </w:r>
      <w:proofErr w:type="spellStart"/>
      <w:r w:rsidR="003E2C83">
        <w:rPr>
          <w:rFonts w:ascii="Verdana" w:hAnsi="Verdana" w:cstheme="minorHAnsi"/>
          <w:sz w:val="18"/>
          <w:szCs w:val="18"/>
        </w:rPr>
        <w:t>rychlopřeklad</w:t>
      </w:r>
      <w:r>
        <w:rPr>
          <w:rFonts w:ascii="Verdana" w:hAnsi="Verdana" w:cstheme="minorHAnsi"/>
          <w:sz w:val="18"/>
          <w:szCs w:val="18"/>
        </w:rPr>
        <w:t>u</w:t>
      </w:r>
      <w:proofErr w:type="spellEnd"/>
      <w:r w:rsidR="00F06720">
        <w:rPr>
          <w:rFonts w:ascii="Verdana" w:hAnsi="Verdana" w:cstheme="minorHAnsi"/>
          <w:sz w:val="18"/>
          <w:szCs w:val="18"/>
        </w:rPr>
        <w:t>)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957B4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09FA3A" w14:textId="3F4854B4" w:rsidR="008574B3" w:rsidRPr="008574B3" w:rsidRDefault="008574B3" w:rsidP="00957B46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8574B3">
        <w:rPr>
          <w:rFonts w:ascii="Verdana" w:hAnsi="Verdana" w:cstheme="minorHAnsi"/>
          <w:sz w:val="18"/>
          <w:szCs w:val="18"/>
        </w:rPr>
        <w:t>Pokud bude standardní překlad zhotoven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574B3">
        <w:rPr>
          <w:rFonts w:ascii="Verdana" w:hAnsi="Verdana" w:cstheme="minorHAnsi"/>
          <w:sz w:val="18"/>
          <w:szCs w:val="18"/>
        </w:rPr>
        <w:t xml:space="preserve">v předstihu, tj. ve lhůtě pro </w:t>
      </w:r>
      <w:proofErr w:type="spellStart"/>
      <w:r w:rsidR="003E2C83">
        <w:rPr>
          <w:rFonts w:ascii="Verdana" w:hAnsi="Verdana" w:cstheme="minorHAnsi"/>
          <w:sz w:val="18"/>
          <w:szCs w:val="18"/>
        </w:rPr>
        <w:t>rychlo</w:t>
      </w:r>
      <w:r w:rsidRPr="008574B3">
        <w:rPr>
          <w:rFonts w:ascii="Verdana" w:hAnsi="Verdana" w:cstheme="minorHAnsi"/>
          <w:sz w:val="18"/>
          <w:szCs w:val="18"/>
        </w:rPr>
        <w:t>překlad</w:t>
      </w:r>
      <w:proofErr w:type="spellEnd"/>
      <w:r w:rsidRPr="008574B3">
        <w:rPr>
          <w:rFonts w:ascii="Verdana" w:hAnsi="Verdana" w:cstheme="minorHAnsi"/>
          <w:sz w:val="18"/>
          <w:szCs w:val="18"/>
        </w:rPr>
        <w:t xml:space="preserve">, nevzniká </w:t>
      </w:r>
      <w:r>
        <w:rPr>
          <w:rFonts w:ascii="Verdana" w:hAnsi="Verdana" w:cstheme="minorHAnsi"/>
          <w:sz w:val="18"/>
          <w:szCs w:val="18"/>
        </w:rPr>
        <w:t>Zhotoviteli</w:t>
      </w:r>
      <w:r w:rsidRPr="008574B3">
        <w:rPr>
          <w:rFonts w:ascii="Verdana" w:hAnsi="Verdana" w:cstheme="minorHAnsi"/>
          <w:sz w:val="18"/>
          <w:szCs w:val="18"/>
        </w:rPr>
        <w:t xml:space="preserve"> právo na </w:t>
      </w:r>
      <w:r w:rsidR="00F06720">
        <w:rPr>
          <w:rFonts w:ascii="Verdana" w:hAnsi="Verdana" w:cstheme="minorHAnsi"/>
          <w:sz w:val="18"/>
          <w:szCs w:val="18"/>
        </w:rPr>
        <w:t>uhraz</w:t>
      </w:r>
      <w:r w:rsidRPr="008574B3">
        <w:rPr>
          <w:rFonts w:ascii="Verdana" w:hAnsi="Verdana" w:cstheme="minorHAnsi"/>
          <w:sz w:val="18"/>
          <w:szCs w:val="18"/>
        </w:rPr>
        <w:t>ení ceny</w:t>
      </w:r>
      <w:r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F06720">
        <w:rPr>
          <w:rFonts w:ascii="Verdana" w:hAnsi="Verdana" w:cstheme="minorHAnsi"/>
          <w:sz w:val="18"/>
          <w:szCs w:val="18"/>
        </w:rPr>
        <w:t>rychlo</w:t>
      </w:r>
      <w:r w:rsidRPr="008574B3">
        <w:rPr>
          <w:rFonts w:ascii="Verdana" w:hAnsi="Verdana" w:cstheme="minorHAnsi"/>
          <w:sz w:val="18"/>
          <w:szCs w:val="18"/>
        </w:rPr>
        <w:t>překladu</w:t>
      </w:r>
      <w:proofErr w:type="spellEnd"/>
      <w:r w:rsidRPr="008574B3">
        <w:rPr>
          <w:rFonts w:ascii="Verdana" w:hAnsi="Verdana" w:cstheme="minorHAnsi"/>
          <w:sz w:val="18"/>
          <w:szCs w:val="18"/>
        </w:rPr>
        <w:t>.</w:t>
      </w:r>
    </w:p>
    <w:p w14:paraId="1D7106DB" w14:textId="77777777" w:rsidR="00F06720" w:rsidRPr="002507FA" w:rsidRDefault="00F06720" w:rsidP="00957B46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povinen vyžádat si od Objednatele ve lhůtě uvedené v následujícím odstavci této dohody doplňující informace. Objednatel poskytuje doplňující informace vždy </w:t>
      </w:r>
      <w:r>
        <w:rPr>
          <w:rFonts w:ascii="Verdana" w:hAnsi="Verdana" w:cstheme="minorHAnsi"/>
          <w:sz w:val="18"/>
          <w:szCs w:val="18"/>
        </w:rPr>
        <w:t xml:space="preserve">vystavením nové </w:t>
      </w:r>
      <w:r w:rsidRPr="002507FA">
        <w:rPr>
          <w:rFonts w:ascii="Verdana" w:hAnsi="Verdana" w:cstheme="minorHAnsi"/>
          <w:sz w:val="18"/>
          <w:szCs w:val="18"/>
        </w:rPr>
        <w:t xml:space="preserve">objednávky a zasláním </w:t>
      </w:r>
      <w:r>
        <w:rPr>
          <w:rFonts w:ascii="Verdana" w:hAnsi="Verdana" w:cstheme="minorHAnsi"/>
          <w:sz w:val="18"/>
          <w:szCs w:val="18"/>
        </w:rPr>
        <w:t xml:space="preserve">této nové </w:t>
      </w:r>
      <w:r w:rsidRPr="002507FA">
        <w:rPr>
          <w:rFonts w:ascii="Verdana" w:hAnsi="Verdana" w:cstheme="minorHAnsi"/>
          <w:sz w:val="18"/>
          <w:szCs w:val="18"/>
        </w:rPr>
        <w:t xml:space="preserve">objednávky Zhotoviteli. Zasláním </w:t>
      </w:r>
      <w:r>
        <w:rPr>
          <w:rFonts w:ascii="Verdana" w:hAnsi="Verdana" w:cstheme="minorHAnsi"/>
          <w:sz w:val="18"/>
          <w:szCs w:val="18"/>
        </w:rPr>
        <w:t xml:space="preserve">nové </w:t>
      </w:r>
      <w:r w:rsidRPr="002507FA">
        <w:rPr>
          <w:rFonts w:ascii="Verdana" w:hAnsi="Verdana" w:cstheme="minorHAnsi"/>
          <w:sz w:val="18"/>
          <w:szCs w:val="18"/>
        </w:rPr>
        <w:t>objednávky Zhotoviteli je původní objednávka bez dalšího stornována a nemůže být již akceptována Zhotovitelem.</w:t>
      </w:r>
    </w:p>
    <w:p w14:paraId="2374D4C4" w14:textId="5F741067" w:rsidR="00D85996" w:rsidRDefault="00E413C5" w:rsidP="00957B46">
      <w:pPr>
        <w:pStyle w:val="Odstavecseseznamem"/>
        <w:numPr>
          <w:ilvl w:val="0"/>
          <w:numId w:val="5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E4636">
        <w:rPr>
          <w:rFonts w:ascii="Verdana" w:hAnsi="Verdana" w:cstheme="minorHAnsi"/>
          <w:sz w:val="18"/>
          <w:szCs w:val="18"/>
        </w:rPr>
        <w:t>v průběhu téhož pracovního dne, kdy byla objednávka odeslána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F06720">
        <w:rPr>
          <w:rFonts w:ascii="Verdana" w:hAnsi="Verdana" w:cstheme="minorHAnsi"/>
          <w:sz w:val="18"/>
          <w:szCs w:val="18"/>
        </w:rPr>
        <w:t>Je-li objednávka zaslána po 16</w:t>
      </w:r>
      <w:r w:rsidR="00EE4636">
        <w:rPr>
          <w:rFonts w:ascii="Verdana" w:hAnsi="Verdana" w:cstheme="minorHAnsi"/>
          <w:sz w:val="18"/>
          <w:szCs w:val="18"/>
        </w:rPr>
        <w:t>:00 hodině</w:t>
      </w:r>
      <w:r w:rsidR="00215E4E">
        <w:rPr>
          <w:rFonts w:ascii="Verdana" w:hAnsi="Verdana" w:cstheme="minorHAnsi"/>
          <w:sz w:val="18"/>
          <w:szCs w:val="18"/>
        </w:rPr>
        <w:t xml:space="preserve">, nejpozději v průběhu následujícího pracovního dne. </w:t>
      </w:r>
      <w:r w:rsidRPr="002507FA">
        <w:rPr>
          <w:rFonts w:ascii="Verdana" w:hAnsi="Verdana" w:cstheme="minorHAnsi"/>
          <w:sz w:val="18"/>
          <w:szCs w:val="18"/>
        </w:rPr>
        <w:t xml:space="preserve">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4035CBC4" w14:textId="7EE8E55C" w:rsidR="00F00A5B" w:rsidRDefault="00F00A5B" w:rsidP="00957B46">
      <w:pPr>
        <w:pStyle w:val="acnormalbulleted"/>
        <w:numPr>
          <w:ilvl w:val="0"/>
          <w:numId w:val="5"/>
        </w:numPr>
        <w:tabs>
          <w:tab w:val="left" w:pos="284"/>
        </w:tabs>
        <w:spacing w:after="0"/>
        <w:ind w:left="357" w:hanging="357"/>
        <w:rPr>
          <w:rFonts w:ascii="Verdana" w:hAnsi="Verdana" w:cstheme="minorHAnsi"/>
          <w:sz w:val="18"/>
          <w:szCs w:val="18"/>
        </w:rPr>
      </w:pPr>
      <w:r w:rsidRPr="00F00A5B">
        <w:rPr>
          <w:rFonts w:ascii="Verdana" w:hAnsi="Verdana" w:cstheme="minorHAnsi"/>
          <w:sz w:val="18"/>
          <w:szCs w:val="18"/>
        </w:rPr>
        <w:t xml:space="preserve">V rámci potvrzení objednávky tlumočení uvede </w:t>
      </w:r>
      <w:r w:rsidR="0021403D">
        <w:rPr>
          <w:rFonts w:ascii="Verdana" w:hAnsi="Verdana" w:cstheme="minorHAnsi"/>
          <w:sz w:val="18"/>
          <w:szCs w:val="18"/>
        </w:rPr>
        <w:t>Zhotovitel</w:t>
      </w:r>
      <w:r w:rsidR="0021403D" w:rsidRPr="00F00A5B">
        <w:rPr>
          <w:rFonts w:ascii="Verdana" w:hAnsi="Verdana" w:cstheme="minorHAnsi"/>
          <w:sz w:val="18"/>
          <w:szCs w:val="18"/>
        </w:rPr>
        <w:t xml:space="preserve"> </w:t>
      </w:r>
      <w:r w:rsidRPr="00F00A5B">
        <w:rPr>
          <w:rFonts w:ascii="Verdana" w:hAnsi="Verdana" w:cstheme="minorHAnsi"/>
          <w:sz w:val="18"/>
          <w:szCs w:val="18"/>
        </w:rPr>
        <w:t>jména osob, které budou tlumočení provádět.</w:t>
      </w:r>
    </w:p>
    <w:p w14:paraId="48FFE2E8" w14:textId="433D0A5E" w:rsidR="00F00A5B" w:rsidRDefault="00F00A5B" w:rsidP="00957B46">
      <w:pPr>
        <w:pStyle w:val="Odstavecseseznamem"/>
        <w:numPr>
          <w:ilvl w:val="0"/>
          <w:numId w:val="5"/>
        </w:numPr>
        <w:spacing w:before="360" w:after="36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00A5B">
        <w:rPr>
          <w:rFonts w:ascii="Verdana" w:hAnsi="Verdana" w:cstheme="minorHAnsi"/>
          <w:sz w:val="18"/>
          <w:szCs w:val="18"/>
        </w:rPr>
        <w:t xml:space="preserve">V rámci plnění objednávky překladu uvede </w:t>
      </w:r>
      <w:r w:rsidR="0021403D">
        <w:rPr>
          <w:rFonts w:ascii="Verdana" w:hAnsi="Verdana" w:cstheme="minorHAnsi"/>
          <w:sz w:val="18"/>
          <w:szCs w:val="18"/>
        </w:rPr>
        <w:t>Zhotovitel</w:t>
      </w:r>
      <w:r w:rsidR="0021403D" w:rsidDel="0021403D">
        <w:rPr>
          <w:rFonts w:ascii="Verdana" w:hAnsi="Verdana" w:cstheme="minorHAnsi"/>
          <w:sz w:val="18"/>
          <w:szCs w:val="18"/>
        </w:rPr>
        <w:t xml:space="preserve"> </w:t>
      </w:r>
      <w:r w:rsidRPr="00F00A5B">
        <w:rPr>
          <w:rFonts w:ascii="Verdana" w:hAnsi="Verdana" w:cstheme="minorHAnsi"/>
          <w:sz w:val="18"/>
          <w:szCs w:val="18"/>
        </w:rPr>
        <w:t xml:space="preserve"> jméno osoby, která vyhotovila překlad, a jméno osoby, která provedla korekturu, včetně kontaktů na příslušné osoby pro případ reklamace a doplňujících dotazů.</w:t>
      </w:r>
    </w:p>
    <w:p w14:paraId="70BD91AD" w14:textId="77777777" w:rsidR="00215E4E" w:rsidRDefault="00215E4E" w:rsidP="00957B46">
      <w:pPr>
        <w:pStyle w:val="Odstavecseseznamem"/>
        <w:spacing w:after="36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2374D4C5" w14:textId="27D7EDA2" w:rsidR="00E413C5" w:rsidRPr="008D77D3" w:rsidRDefault="00D85996" w:rsidP="00957B46">
      <w:pPr>
        <w:pStyle w:val="Odstavecseseznamem"/>
        <w:numPr>
          <w:ilvl w:val="0"/>
          <w:numId w:val="5"/>
        </w:numPr>
        <w:spacing w:before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8D77D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D77D3">
        <w:rPr>
          <w:rFonts w:ascii="Verdana" w:hAnsi="Verdana" w:cstheme="minorHAnsi"/>
          <w:sz w:val="18"/>
          <w:szCs w:val="18"/>
        </w:rPr>
        <w:t>ust</w:t>
      </w:r>
      <w:proofErr w:type="spellEnd"/>
      <w:r w:rsidRPr="008D77D3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</w:t>
      </w:r>
      <w:r w:rsidRPr="00693DAA">
        <w:rPr>
          <w:rFonts w:ascii="Verdana" w:hAnsi="Verdana" w:cstheme="minorHAnsi"/>
          <w:sz w:val="18"/>
          <w:szCs w:val="18"/>
        </w:rPr>
        <w:t xml:space="preserve">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</w:t>
      </w:r>
      <w:r w:rsidRPr="00693DAA">
        <w:rPr>
          <w:rFonts w:ascii="Verdana" w:hAnsi="Verdana" w:cstheme="minorHAnsi"/>
          <w:sz w:val="18"/>
          <w:szCs w:val="18"/>
        </w:rPr>
        <w:lastRenderedPageBreak/>
        <w:t xml:space="preserve">smluvní pokutu ve </w:t>
      </w:r>
      <w:r w:rsidRPr="0007127B">
        <w:rPr>
          <w:rFonts w:ascii="Verdana" w:hAnsi="Verdana" w:cstheme="minorHAnsi"/>
          <w:sz w:val="18"/>
          <w:szCs w:val="18"/>
        </w:rPr>
        <w:t>výši</w:t>
      </w:r>
      <w:r w:rsidR="008D77D3" w:rsidRPr="0007127B">
        <w:rPr>
          <w:rFonts w:ascii="Verdana" w:hAnsi="Verdana" w:cstheme="minorHAnsi"/>
          <w:sz w:val="18"/>
          <w:szCs w:val="18"/>
        </w:rPr>
        <w:t xml:space="preserve"> 5</w:t>
      </w:r>
      <w:r w:rsidRPr="0007127B">
        <w:rPr>
          <w:rFonts w:ascii="Verdana" w:hAnsi="Verdana" w:cstheme="minorHAnsi"/>
          <w:sz w:val="18"/>
          <w:szCs w:val="18"/>
        </w:rPr>
        <w:t xml:space="preserve"> % z ceny</w:t>
      </w:r>
      <w:r w:rsidRPr="008D77D3">
        <w:rPr>
          <w:rFonts w:ascii="Verdana" w:hAnsi="Verdana" w:cstheme="minorHAnsi"/>
          <w:sz w:val="18"/>
          <w:szCs w:val="18"/>
        </w:rPr>
        <w:t xml:space="preserve">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8D77D3">
        <w:rPr>
          <w:rFonts w:ascii="Verdana" w:hAnsi="Verdana" w:cstheme="minorHAnsi"/>
          <w:sz w:val="18"/>
          <w:szCs w:val="18"/>
        </w:rPr>
        <w:t xml:space="preserve"> </w:t>
      </w:r>
    </w:p>
    <w:p w14:paraId="44A2AD68" w14:textId="77777777" w:rsidR="00215E4E" w:rsidRPr="00215E4E" w:rsidRDefault="00215E4E" w:rsidP="00957B46">
      <w:pPr>
        <w:spacing w:before="240"/>
        <w:jc w:val="both"/>
        <w:rPr>
          <w:rFonts w:ascii="Verdana" w:hAnsi="Verdana" w:cstheme="minorHAnsi"/>
          <w:sz w:val="18"/>
          <w:szCs w:val="18"/>
        </w:rPr>
      </w:pPr>
    </w:p>
    <w:p w14:paraId="2374D4C6" w14:textId="77777777" w:rsidR="00CC5257" w:rsidRPr="002507FA" w:rsidRDefault="002507FA" w:rsidP="00957B46">
      <w:pPr>
        <w:pStyle w:val="acnormal"/>
        <w:numPr>
          <w:ilvl w:val="0"/>
          <w:numId w:val="9"/>
        </w:numPr>
        <w:spacing w:before="24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772BB6D7" w:rsidR="003276C2" w:rsidRPr="00F1672D" w:rsidRDefault="003276C2" w:rsidP="00957B46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F1672D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F1672D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F1672D">
        <w:rPr>
          <w:rFonts w:ascii="Verdana" w:eastAsiaTheme="majorEastAsia" w:hAnsi="Verdana" w:cstheme="minorHAnsi"/>
          <w:bCs/>
          <w:sz w:val="18"/>
          <w:szCs w:val="18"/>
        </w:rPr>
        <w:t>dohoda je uza</w:t>
      </w:r>
      <w:r w:rsidRPr="003E2C83">
        <w:rPr>
          <w:rFonts w:ascii="Verdana" w:eastAsiaTheme="majorEastAsia" w:hAnsi="Verdana" w:cstheme="minorHAnsi"/>
          <w:bCs/>
          <w:sz w:val="18"/>
          <w:szCs w:val="18"/>
        </w:rPr>
        <w:t xml:space="preserve">vírána na </w:t>
      </w:r>
      <w:r w:rsidR="007E084F" w:rsidRPr="003E2C83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215E4E" w:rsidRPr="003E2C83">
        <w:rPr>
          <w:rFonts w:ascii="Verdana" w:eastAsiaTheme="majorEastAsia" w:hAnsi="Verdana" w:cstheme="minorHAnsi"/>
          <w:bCs/>
          <w:sz w:val="18"/>
          <w:szCs w:val="18"/>
        </w:rPr>
        <w:t>36</w:t>
      </w:r>
      <w:r w:rsidRPr="003E2C83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3E2C83">
        <w:rPr>
          <w:rFonts w:ascii="Verdana" w:eastAsiaTheme="majorEastAsia" w:hAnsi="Verdana" w:cstheme="minorHAnsi"/>
          <w:bCs/>
          <w:sz w:val="18"/>
          <w:szCs w:val="18"/>
        </w:rPr>
        <w:t>mě</w:t>
      </w:r>
      <w:r w:rsidR="007E084F" w:rsidRPr="00693DAA">
        <w:rPr>
          <w:rFonts w:ascii="Verdana" w:eastAsiaTheme="majorEastAsia" w:hAnsi="Verdana" w:cstheme="minorHAnsi"/>
          <w:bCs/>
          <w:sz w:val="18"/>
          <w:szCs w:val="18"/>
        </w:rPr>
        <w:t xml:space="preserve">síců </w:t>
      </w:r>
      <w:r w:rsidRPr="00693DAA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693DAA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693DAA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693DAA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07127B">
        <w:rPr>
          <w:rFonts w:ascii="Verdana" w:hAnsi="Verdana" w:cstheme="minorHAnsi"/>
          <w:sz w:val="18"/>
          <w:szCs w:val="18"/>
        </w:rPr>
        <w:t>díla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07127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3F43DD" w:rsidRPr="0007127B">
        <w:rPr>
          <w:rFonts w:ascii="Verdana" w:hAnsi="Verdana" w:cstheme="minorHAnsi"/>
          <w:sz w:val="18"/>
          <w:szCs w:val="18"/>
        </w:rPr>
        <w:t>7</w:t>
      </w:r>
      <w:r w:rsidR="00215E4E" w:rsidRPr="0007127B">
        <w:rPr>
          <w:rFonts w:ascii="Verdana" w:hAnsi="Verdana" w:cstheme="minorHAnsi"/>
          <w:sz w:val="18"/>
          <w:szCs w:val="18"/>
        </w:rPr>
        <w:t>.</w:t>
      </w:r>
      <w:r w:rsidR="00F06720">
        <w:rPr>
          <w:rFonts w:ascii="Verdana" w:hAnsi="Verdana" w:cstheme="minorHAnsi"/>
          <w:sz w:val="18"/>
          <w:szCs w:val="18"/>
        </w:rPr>
        <w:t>99</w:t>
      </w:r>
      <w:r w:rsidR="00215E4E" w:rsidRPr="0007127B">
        <w:rPr>
          <w:rFonts w:ascii="Verdana" w:hAnsi="Verdana" w:cstheme="minorHAnsi"/>
          <w:sz w:val="18"/>
          <w:szCs w:val="18"/>
        </w:rPr>
        <w:t>0.000</w:t>
      </w:r>
      <w:r w:rsidR="007E084F" w:rsidRPr="0007127B">
        <w:rPr>
          <w:rFonts w:ascii="Verdana" w:hAnsi="Verdana" w:cstheme="minorHAnsi"/>
          <w:sz w:val="18"/>
          <w:szCs w:val="18"/>
        </w:rPr>
        <w:t>,- Kč</w:t>
      </w:r>
      <w:r w:rsidR="007E084F" w:rsidRPr="0007127B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07127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07127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07127B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07127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07127B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215E4E" w:rsidRPr="0007127B">
        <w:rPr>
          <w:rFonts w:ascii="Verdana" w:hAnsi="Verdana" w:cstheme="minorHAnsi"/>
          <w:sz w:val="18"/>
          <w:szCs w:val="18"/>
        </w:rPr>
        <w:t>8.000.000</w:t>
      </w:r>
      <w:r w:rsidR="007E084F" w:rsidRPr="0007127B">
        <w:rPr>
          <w:rFonts w:ascii="Verdana" w:hAnsi="Verdana" w:cstheme="minorHAnsi"/>
          <w:sz w:val="18"/>
          <w:szCs w:val="18"/>
        </w:rPr>
        <w:t>,- Kč</w:t>
      </w:r>
      <w:r w:rsidR="007E084F" w:rsidRPr="0007127B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07127B">
        <w:rPr>
          <w:rFonts w:ascii="Verdana" w:hAnsi="Verdana" w:cstheme="minorHAnsi"/>
          <w:sz w:val="18"/>
          <w:szCs w:val="18"/>
        </w:rPr>
        <w:t>bez DPH</w:t>
      </w:r>
      <w:r w:rsidRPr="0007127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7E354210" w:rsidR="00235018" w:rsidRPr="00693DAA" w:rsidRDefault="00CA7337" w:rsidP="00957B46">
      <w:pPr>
        <w:pStyle w:val="acnormalbulleted"/>
        <w:rPr>
          <w:rFonts w:ascii="Verdana" w:hAnsi="Verdana" w:cstheme="minorHAnsi"/>
          <w:sz w:val="18"/>
          <w:szCs w:val="18"/>
        </w:rPr>
      </w:pPr>
      <w:r w:rsidRPr="00693DAA">
        <w:rPr>
          <w:rFonts w:ascii="Verdana" w:hAnsi="Verdana" w:cstheme="minorHAnsi"/>
          <w:sz w:val="18"/>
          <w:szCs w:val="18"/>
        </w:rPr>
        <w:t xml:space="preserve">Místem plnění </w:t>
      </w:r>
      <w:r w:rsidR="007A1C23" w:rsidRPr="00693DAA">
        <w:rPr>
          <w:rFonts w:ascii="Verdana" w:hAnsi="Verdana" w:cstheme="minorHAnsi"/>
          <w:sz w:val="18"/>
          <w:szCs w:val="18"/>
        </w:rPr>
        <w:t xml:space="preserve">jednotlivých objednávek realizovaných v rámci této smlouvy je především území ČR, zejména </w:t>
      </w:r>
      <w:r w:rsidR="00F06720">
        <w:rPr>
          <w:rFonts w:ascii="Verdana" w:hAnsi="Verdana" w:cstheme="minorHAnsi"/>
          <w:sz w:val="18"/>
          <w:szCs w:val="18"/>
        </w:rPr>
        <w:t>krajská města, města se sídlem Generálního ředitelství</w:t>
      </w:r>
      <w:r w:rsidRPr="00693DAA">
        <w:rPr>
          <w:rFonts w:ascii="Verdana" w:hAnsi="Verdana" w:cstheme="minorHAnsi"/>
          <w:sz w:val="18"/>
          <w:szCs w:val="18"/>
        </w:rPr>
        <w:t xml:space="preserve"> Správy železnic, státní organizace a</w:t>
      </w:r>
      <w:r w:rsidR="00F06720">
        <w:rPr>
          <w:rFonts w:ascii="Verdana" w:hAnsi="Verdana" w:cstheme="minorHAnsi"/>
          <w:sz w:val="18"/>
          <w:szCs w:val="18"/>
        </w:rPr>
        <w:t xml:space="preserve"> jejích</w:t>
      </w:r>
      <w:r w:rsidRPr="00693DAA">
        <w:rPr>
          <w:rFonts w:ascii="Verdana" w:hAnsi="Verdana" w:cstheme="minorHAnsi"/>
          <w:sz w:val="18"/>
          <w:szCs w:val="18"/>
        </w:rPr>
        <w:t xml:space="preserve"> organizačních jednotek – Praha, Brno, České Budějovice, Hradec Králové, Jihlava, Karlovy Vary, Liberec, Olomouc, Ostrava, Pardubice, Plzeň, Přerov, Ústí nad Labem, Zlín. Doprava na akce mimo tato místa z měst uvedených výše je hrazena ze zdrojů </w:t>
      </w:r>
      <w:r w:rsidR="0021403D">
        <w:rPr>
          <w:rFonts w:ascii="Verdana" w:hAnsi="Verdana" w:cstheme="minorHAnsi"/>
          <w:sz w:val="18"/>
          <w:szCs w:val="18"/>
        </w:rPr>
        <w:t>Objednatele</w:t>
      </w:r>
      <w:r w:rsidRPr="00693DAA">
        <w:rPr>
          <w:rFonts w:ascii="Verdana" w:hAnsi="Verdana" w:cstheme="minorHAnsi"/>
          <w:sz w:val="18"/>
          <w:szCs w:val="18"/>
        </w:rPr>
        <w:t xml:space="preserve">. </w:t>
      </w:r>
      <w:r w:rsidR="008904D1">
        <w:rPr>
          <w:rFonts w:ascii="Verdana" w:hAnsi="Verdana" w:cstheme="minorHAnsi"/>
          <w:sz w:val="18"/>
          <w:szCs w:val="18"/>
        </w:rPr>
        <w:t xml:space="preserve">V případě, že bude u tlumočnických služeb místo plnění mimo území ČR, nejsou náklady či náhrady za stravné a cestovné v cenách uvedených v této smlouvě zahrnuty a budou Zhotovitelem účtovány zvlášť. </w:t>
      </w:r>
      <w:r w:rsidR="009C5F7B" w:rsidRPr="00693DAA">
        <w:rPr>
          <w:rFonts w:ascii="Verdana" w:hAnsi="Verdana" w:cstheme="minorHAnsi"/>
          <w:sz w:val="18"/>
          <w:szCs w:val="18"/>
        </w:rPr>
        <w:t>Míst</w:t>
      </w:r>
      <w:r w:rsidR="0085363C" w:rsidRPr="00693DAA">
        <w:rPr>
          <w:rFonts w:ascii="Verdana" w:hAnsi="Verdana" w:cstheme="minorHAnsi"/>
          <w:sz w:val="18"/>
          <w:szCs w:val="18"/>
        </w:rPr>
        <w:t>o</w:t>
      </w:r>
      <w:r w:rsidR="009C5F7B" w:rsidRPr="00693DAA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693DAA">
        <w:rPr>
          <w:rFonts w:ascii="Verdana" w:hAnsi="Verdana" w:cstheme="minorHAnsi"/>
          <w:sz w:val="18"/>
          <w:szCs w:val="18"/>
        </w:rPr>
        <w:t>dílčích smluv</w:t>
      </w:r>
      <w:r w:rsidR="009C5F7B" w:rsidRPr="00693DAA">
        <w:rPr>
          <w:rFonts w:ascii="Verdana" w:hAnsi="Verdana" w:cstheme="minorHAnsi"/>
          <w:sz w:val="18"/>
          <w:szCs w:val="18"/>
        </w:rPr>
        <w:t xml:space="preserve"> je </w:t>
      </w:r>
      <w:r w:rsidR="00EA41F0" w:rsidRPr="00693DAA">
        <w:rPr>
          <w:rFonts w:ascii="Verdana" w:hAnsi="Verdana" w:cstheme="minorHAnsi"/>
          <w:sz w:val="18"/>
          <w:szCs w:val="18"/>
        </w:rPr>
        <w:t xml:space="preserve">zpravidla uvedeno v dílčí smlouvě. </w:t>
      </w:r>
    </w:p>
    <w:p w14:paraId="2374D4CA" w14:textId="77777777" w:rsidR="00DD2D34" w:rsidRPr="00693DAA" w:rsidRDefault="006D2F28" w:rsidP="00957B46">
      <w:pPr>
        <w:pStyle w:val="acnormalbulleted"/>
        <w:rPr>
          <w:rFonts w:ascii="Verdana" w:hAnsi="Verdana" w:cstheme="minorHAnsi"/>
          <w:sz w:val="18"/>
          <w:szCs w:val="18"/>
        </w:rPr>
      </w:pPr>
      <w:r w:rsidRPr="00693DAA">
        <w:rPr>
          <w:rFonts w:ascii="Verdana" w:hAnsi="Verdana" w:cstheme="minorHAnsi"/>
          <w:sz w:val="18"/>
          <w:szCs w:val="18"/>
        </w:rPr>
        <w:t>Zhotovitel</w:t>
      </w:r>
      <w:r w:rsidR="00DD2D34" w:rsidRPr="00693DAA">
        <w:rPr>
          <w:rFonts w:ascii="Verdana" w:hAnsi="Verdana" w:cstheme="minorHAnsi"/>
          <w:sz w:val="18"/>
          <w:szCs w:val="18"/>
        </w:rPr>
        <w:t xml:space="preserve"> </w:t>
      </w:r>
      <w:r w:rsidR="003276C2" w:rsidRPr="00693DA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693DA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693DAA">
        <w:rPr>
          <w:rFonts w:ascii="Verdana" w:hAnsi="Verdana" w:cstheme="minorHAnsi"/>
          <w:sz w:val="18"/>
          <w:szCs w:val="18"/>
        </w:rPr>
        <w:t>Obj</w:t>
      </w:r>
      <w:r w:rsidR="00DD2D34" w:rsidRPr="00693DA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693DAA">
        <w:rPr>
          <w:rFonts w:ascii="Verdana" w:hAnsi="Verdana" w:cstheme="minorHAnsi"/>
          <w:sz w:val="18"/>
          <w:szCs w:val="18"/>
        </w:rPr>
        <w:t>smlouvě</w:t>
      </w:r>
      <w:r w:rsidR="00DD2D34" w:rsidRPr="00693DA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693DAA">
        <w:rPr>
          <w:rFonts w:ascii="Verdana" w:hAnsi="Verdana" w:cstheme="minorHAnsi"/>
          <w:sz w:val="18"/>
          <w:szCs w:val="18"/>
        </w:rPr>
        <w:t>Z</w:t>
      </w:r>
      <w:r w:rsidRPr="00693DAA">
        <w:rPr>
          <w:rFonts w:ascii="Verdana" w:hAnsi="Verdana" w:cstheme="minorHAnsi"/>
          <w:sz w:val="18"/>
          <w:szCs w:val="18"/>
        </w:rPr>
        <w:t>hotovitel</w:t>
      </w:r>
      <w:r w:rsidR="00DD2D34" w:rsidRPr="00693DA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693DAA">
        <w:rPr>
          <w:rFonts w:ascii="Verdana" w:hAnsi="Verdana" w:cstheme="minorHAnsi"/>
          <w:sz w:val="18"/>
          <w:szCs w:val="18"/>
        </w:rPr>
        <w:t>Obj</w:t>
      </w:r>
      <w:r w:rsidR="00DD2D34" w:rsidRPr="00693DA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693DA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693DAA">
        <w:rPr>
          <w:rFonts w:ascii="Verdana" w:hAnsi="Verdana" w:cstheme="minorHAnsi"/>
          <w:sz w:val="18"/>
          <w:szCs w:val="18"/>
        </w:rPr>
        <w:t>Z</w:t>
      </w:r>
      <w:r w:rsidRPr="00693DAA">
        <w:rPr>
          <w:rFonts w:ascii="Verdana" w:hAnsi="Verdana" w:cstheme="minorHAnsi"/>
          <w:sz w:val="18"/>
          <w:szCs w:val="18"/>
        </w:rPr>
        <w:t>hotovitel</w:t>
      </w:r>
      <w:r w:rsidR="001937F5" w:rsidRPr="00693DAA">
        <w:rPr>
          <w:rFonts w:ascii="Verdana" w:hAnsi="Verdana" w:cstheme="minorHAnsi"/>
          <w:sz w:val="18"/>
          <w:szCs w:val="18"/>
        </w:rPr>
        <w:t>i</w:t>
      </w:r>
      <w:r w:rsidR="00DD2D34" w:rsidRPr="00693DA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693DA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7FD8EB9F" w:rsidR="00BD7195" w:rsidRPr="008904D1" w:rsidRDefault="006D2F28" w:rsidP="00957B46">
      <w:pPr>
        <w:pStyle w:val="acnormalbulleted"/>
        <w:rPr>
          <w:rFonts w:ascii="Verdana" w:hAnsi="Verdana" w:cstheme="minorHAnsi"/>
          <w:sz w:val="18"/>
          <w:szCs w:val="18"/>
        </w:rPr>
      </w:pPr>
      <w:r w:rsidRPr="008904D1">
        <w:rPr>
          <w:rFonts w:ascii="Verdana" w:hAnsi="Verdana" w:cstheme="minorHAnsi"/>
          <w:sz w:val="18"/>
          <w:szCs w:val="18"/>
        </w:rPr>
        <w:t>Zhotovitel</w:t>
      </w:r>
      <w:r w:rsidR="006848CF" w:rsidRPr="008904D1">
        <w:rPr>
          <w:rFonts w:ascii="Verdana" w:hAnsi="Verdana" w:cstheme="minorHAnsi"/>
          <w:sz w:val="18"/>
          <w:szCs w:val="18"/>
        </w:rPr>
        <w:t xml:space="preserve"> </w:t>
      </w:r>
      <w:r w:rsidR="00CC5257" w:rsidRPr="008904D1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8904D1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8904D1">
        <w:rPr>
          <w:rFonts w:ascii="Verdana" w:hAnsi="Verdana" w:cstheme="minorHAnsi"/>
          <w:sz w:val="18"/>
          <w:szCs w:val="18"/>
        </w:rPr>
        <w:t>Objednatele</w:t>
      </w:r>
      <w:r w:rsidR="00780CF7" w:rsidRPr="008904D1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8904D1">
        <w:rPr>
          <w:rFonts w:ascii="Verdana" w:hAnsi="Verdana" w:cstheme="minorHAnsi"/>
          <w:sz w:val="18"/>
          <w:szCs w:val="18"/>
        </w:rPr>
        <w:t> dílčí smlouvě</w:t>
      </w:r>
      <w:r w:rsidR="00780CF7" w:rsidRPr="008904D1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750481">
        <w:rPr>
          <w:rFonts w:ascii="Verdana" w:hAnsi="Verdana" w:cstheme="minorHAnsi"/>
          <w:sz w:val="18"/>
          <w:szCs w:val="18"/>
        </w:rPr>
        <w:t>a</w:t>
      </w:r>
      <w:r w:rsidR="00780CF7" w:rsidRPr="00750481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750481">
        <w:rPr>
          <w:rFonts w:ascii="Verdana" w:hAnsi="Verdana" w:cstheme="minorHAnsi"/>
          <w:sz w:val="18"/>
          <w:szCs w:val="18"/>
        </w:rPr>
        <w:t xml:space="preserve"> </w:t>
      </w:r>
      <w:r w:rsidR="00780CF7" w:rsidRPr="00750481">
        <w:rPr>
          <w:rFonts w:ascii="Verdana" w:hAnsi="Verdana" w:cstheme="minorHAnsi"/>
          <w:sz w:val="18"/>
          <w:szCs w:val="18"/>
        </w:rPr>
        <w:t>předmětu Díla</w:t>
      </w:r>
      <w:r w:rsidR="00CB6B7E" w:rsidRPr="00750481">
        <w:rPr>
          <w:rFonts w:ascii="Verdana" w:hAnsi="Verdana" w:cstheme="minorHAnsi"/>
          <w:sz w:val="18"/>
          <w:szCs w:val="18"/>
        </w:rPr>
        <w:t xml:space="preserve"> </w:t>
      </w:r>
      <w:r w:rsidR="00780CF7" w:rsidRPr="00750481">
        <w:rPr>
          <w:rFonts w:ascii="Verdana" w:hAnsi="Verdana" w:cstheme="minorHAnsi"/>
          <w:sz w:val="18"/>
          <w:szCs w:val="18"/>
        </w:rPr>
        <w:t xml:space="preserve">(v pracovní dny v čase </w:t>
      </w:r>
      <w:r w:rsidR="00F00A5B" w:rsidRPr="00750481">
        <w:rPr>
          <w:rFonts w:ascii="Verdana" w:hAnsi="Verdana" w:cstheme="minorHAnsi"/>
          <w:sz w:val="18"/>
          <w:szCs w:val="18"/>
        </w:rPr>
        <w:t>08:00</w:t>
      </w:r>
      <w:r w:rsidR="00780CF7" w:rsidRPr="00750481">
        <w:rPr>
          <w:rFonts w:ascii="Verdana" w:hAnsi="Verdana" w:cstheme="minorHAnsi"/>
          <w:sz w:val="18"/>
          <w:szCs w:val="18"/>
        </w:rPr>
        <w:t xml:space="preserve"> – </w:t>
      </w:r>
      <w:r w:rsidR="00F00A5B" w:rsidRPr="00750481">
        <w:rPr>
          <w:rFonts w:ascii="Verdana" w:hAnsi="Verdana" w:cstheme="minorHAnsi"/>
          <w:sz w:val="18"/>
          <w:szCs w:val="18"/>
        </w:rPr>
        <w:t xml:space="preserve">16:00 </w:t>
      </w:r>
      <w:r w:rsidR="00780CF7" w:rsidRPr="00750481">
        <w:rPr>
          <w:rFonts w:ascii="Verdana" w:hAnsi="Verdana" w:cstheme="minorHAnsi"/>
          <w:sz w:val="18"/>
          <w:szCs w:val="18"/>
        </w:rPr>
        <w:t xml:space="preserve">hod.). </w:t>
      </w:r>
      <w:r w:rsidR="00DD2D34" w:rsidRPr="00750481">
        <w:rPr>
          <w:rFonts w:ascii="Verdana" w:hAnsi="Verdana" w:cstheme="minorHAnsi"/>
          <w:sz w:val="18"/>
          <w:szCs w:val="18"/>
        </w:rPr>
        <w:t>Převzetí plnění</w:t>
      </w:r>
      <w:r w:rsidR="0040600D" w:rsidRPr="00750481">
        <w:rPr>
          <w:rFonts w:ascii="Verdana" w:hAnsi="Verdana" w:cstheme="minorHAnsi"/>
          <w:sz w:val="18"/>
          <w:szCs w:val="18"/>
        </w:rPr>
        <w:t xml:space="preserve"> </w:t>
      </w:r>
      <w:r w:rsidR="00CC5257" w:rsidRPr="00750481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750481">
        <w:rPr>
          <w:rFonts w:ascii="Verdana" w:hAnsi="Verdana" w:cstheme="minorHAnsi"/>
          <w:sz w:val="18"/>
          <w:szCs w:val="18"/>
        </w:rPr>
        <w:t>Obj</w:t>
      </w:r>
      <w:r w:rsidR="00D97787" w:rsidRPr="00750481">
        <w:rPr>
          <w:rFonts w:ascii="Verdana" w:hAnsi="Verdana" w:cstheme="minorHAnsi"/>
          <w:sz w:val="18"/>
          <w:szCs w:val="18"/>
        </w:rPr>
        <w:t>ednatel</w:t>
      </w:r>
      <w:r w:rsidR="00B37744" w:rsidRPr="00750481">
        <w:rPr>
          <w:rFonts w:ascii="Verdana" w:hAnsi="Verdana" w:cstheme="minorHAnsi"/>
          <w:sz w:val="18"/>
          <w:szCs w:val="18"/>
        </w:rPr>
        <w:t xml:space="preserve"> </w:t>
      </w:r>
      <w:r w:rsidR="00780CF7" w:rsidRPr="001013A3">
        <w:rPr>
          <w:rFonts w:ascii="Verdana" w:hAnsi="Verdana" w:cstheme="minorHAnsi"/>
          <w:sz w:val="18"/>
          <w:szCs w:val="18"/>
        </w:rPr>
        <w:t>v </w:t>
      </w:r>
      <w:r w:rsidR="00780CF7" w:rsidRPr="0007127B">
        <w:rPr>
          <w:rFonts w:ascii="Verdana" w:hAnsi="Verdana" w:cstheme="minorHAnsi"/>
          <w:sz w:val="18"/>
          <w:szCs w:val="18"/>
        </w:rPr>
        <w:t>Předávacím protokolu</w:t>
      </w:r>
      <w:r w:rsidR="00CC5257" w:rsidRPr="008904D1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8904D1">
        <w:rPr>
          <w:rFonts w:ascii="Verdana" w:hAnsi="Verdana" w:cstheme="minorHAnsi"/>
          <w:sz w:val="18"/>
          <w:szCs w:val="18"/>
        </w:rPr>
        <w:t>Obj</w:t>
      </w:r>
      <w:r w:rsidR="00D97787" w:rsidRPr="008904D1">
        <w:rPr>
          <w:rFonts w:ascii="Verdana" w:hAnsi="Verdana" w:cstheme="minorHAnsi"/>
          <w:sz w:val="18"/>
          <w:szCs w:val="18"/>
        </w:rPr>
        <w:t>ednatele</w:t>
      </w:r>
      <w:r w:rsidR="002906C0" w:rsidRPr="008904D1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8904D1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8904D1">
        <w:rPr>
          <w:rFonts w:ascii="Verdana" w:hAnsi="Verdana" w:cstheme="minorHAnsi"/>
          <w:sz w:val="18"/>
          <w:szCs w:val="18"/>
        </w:rPr>
        <w:t>předaného plnění</w:t>
      </w:r>
      <w:r w:rsidR="00CC5257" w:rsidRPr="008904D1">
        <w:rPr>
          <w:rFonts w:ascii="Verdana" w:hAnsi="Verdana" w:cstheme="minorHAnsi"/>
          <w:sz w:val="18"/>
          <w:szCs w:val="18"/>
        </w:rPr>
        <w:t xml:space="preserve">. </w:t>
      </w:r>
    </w:p>
    <w:p w14:paraId="5D5196BB" w14:textId="74FEF696" w:rsidR="001525A3" w:rsidRPr="008904D1" w:rsidRDefault="00555255" w:rsidP="00957B46">
      <w:pPr>
        <w:pStyle w:val="acnormalbulleted"/>
        <w:rPr>
          <w:rFonts w:ascii="Verdana" w:hAnsi="Verdana"/>
          <w:sz w:val="18"/>
          <w:szCs w:val="18"/>
        </w:rPr>
      </w:pPr>
      <w:r w:rsidRPr="008904D1">
        <w:rPr>
          <w:rFonts w:ascii="Verdana" w:hAnsi="Verdana"/>
          <w:sz w:val="18"/>
          <w:szCs w:val="18"/>
        </w:rPr>
        <w:t xml:space="preserve">Překlad bude proveden dle požadavků </w:t>
      </w:r>
      <w:r w:rsidR="0021403D">
        <w:rPr>
          <w:rFonts w:ascii="Verdana" w:hAnsi="Verdana"/>
          <w:sz w:val="18"/>
          <w:szCs w:val="18"/>
        </w:rPr>
        <w:t>Objednatele</w:t>
      </w:r>
      <w:r w:rsidRPr="008904D1">
        <w:rPr>
          <w:rFonts w:ascii="Verdana" w:hAnsi="Verdana"/>
          <w:sz w:val="18"/>
          <w:szCs w:val="18"/>
        </w:rPr>
        <w:t xml:space="preserve">, přičemž </w:t>
      </w:r>
      <w:r w:rsidR="0021403D">
        <w:rPr>
          <w:rFonts w:ascii="Verdana" w:hAnsi="Verdana" w:cstheme="minorHAnsi"/>
          <w:sz w:val="18"/>
          <w:szCs w:val="18"/>
        </w:rPr>
        <w:t>Zhotovitel</w:t>
      </w:r>
      <w:r w:rsidRPr="008904D1">
        <w:rPr>
          <w:rFonts w:ascii="Verdana" w:hAnsi="Verdana"/>
          <w:sz w:val="18"/>
          <w:szCs w:val="18"/>
        </w:rPr>
        <w:t xml:space="preserve"> u všech překladů zajistí i odpovídající korekturu přeloženého textu tak, aby výsledný text byl pro </w:t>
      </w:r>
      <w:r w:rsidR="0021403D">
        <w:rPr>
          <w:rFonts w:ascii="Verdana" w:hAnsi="Verdana"/>
          <w:sz w:val="18"/>
          <w:szCs w:val="18"/>
        </w:rPr>
        <w:t>Objednatele</w:t>
      </w:r>
      <w:r w:rsidR="0021403D" w:rsidRPr="008904D1">
        <w:rPr>
          <w:rFonts w:ascii="Verdana" w:hAnsi="Verdana"/>
          <w:sz w:val="18"/>
          <w:szCs w:val="18"/>
        </w:rPr>
        <w:t xml:space="preserve"> </w:t>
      </w:r>
      <w:r w:rsidRPr="008904D1">
        <w:rPr>
          <w:rFonts w:ascii="Verdana" w:hAnsi="Verdana"/>
          <w:sz w:val="18"/>
          <w:szCs w:val="18"/>
        </w:rPr>
        <w:t xml:space="preserve">bezprostředně použitelný (tj. bez dalších formálních, stylistických či gramatických úprav apod.). V případě, že bude dokument určený k překladu překládat více osob najednou (zejména u </w:t>
      </w:r>
      <w:proofErr w:type="spellStart"/>
      <w:r w:rsidRPr="008904D1">
        <w:rPr>
          <w:rFonts w:ascii="Verdana" w:hAnsi="Verdana"/>
          <w:sz w:val="18"/>
          <w:szCs w:val="18"/>
        </w:rPr>
        <w:t>rychlopřekladů</w:t>
      </w:r>
      <w:proofErr w:type="spellEnd"/>
      <w:r w:rsidRPr="008904D1">
        <w:rPr>
          <w:rFonts w:ascii="Verdana" w:hAnsi="Verdana"/>
          <w:sz w:val="18"/>
          <w:szCs w:val="18"/>
        </w:rPr>
        <w:t xml:space="preserve">), je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8904D1">
        <w:rPr>
          <w:rFonts w:ascii="Verdana" w:hAnsi="Verdana"/>
          <w:sz w:val="18"/>
          <w:szCs w:val="18"/>
        </w:rPr>
        <w:t xml:space="preserve"> povinen zajistit, aby byla v celém textu použita shodná – zejména odborná – terminologie a jednotná stylistika pro zachování kontextuální kvality překladu. </w:t>
      </w:r>
    </w:p>
    <w:p w14:paraId="18AAB312" w14:textId="6DCFF0B1" w:rsidR="001525A3" w:rsidRPr="008904D1" w:rsidRDefault="001525A3" w:rsidP="00957B46">
      <w:pPr>
        <w:pStyle w:val="acnormalbulleted"/>
        <w:rPr>
          <w:rFonts w:ascii="Verdana" w:hAnsi="Verdana"/>
          <w:sz w:val="18"/>
          <w:szCs w:val="18"/>
        </w:rPr>
      </w:pPr>
      <w:r w:rsidRPr="008904D1">
        <w:rPr>
          <w:rFonts w:ascii="Verdana" w:hAnsi="Verdana"/>
          <w:sz w:val="18"/>
          <w:szCs w:val="18"/>
        </w:rPr>
        <w:t>Zhotovitel se zavazuje, že provedený překlad bude významově přesně odpovídat textu, jenž bude podkladem pro překlad, a tento překlad nebude zhotoven formou plně automatického počítačového překladu pomocí automatických systémů</w:t>
      </w:r>
    </w:p>
    <w:p w14:paraId="5F65E341" w14:textId="45BAC11C" w:rsidR="00831943" w:rsidRPr="0007127B" w:rsidRDefault="00831943" w:rsidP="00957B46">
      <w:pPr>
        <w:pStyle w:val="acnormalbulleted"/>
        <w:rPr>
          <w:rFonts w:ascii="Verdana" w:hAnsi="Verdana" w:cs="TimesNewRomanPSMT"/>
          <w:sz w:val="18"/>
          <w:szCs w:val="18"/>
        </w:rPr>
      </w:pPr>
      <w:r w:rsidRPr="0007127B">
        <w:rPr>
          <w:rFonts w:ascii="Verdana" w:hAnsi="Verdana"/>
          <w:sz w:val="18"/>
          <w:szCs w:val="18"/>
        </w:rPr>
        <w:t xml:space="preserve">Jednání, na nichž bude vyžadována </w:t>
      </w:r>
      <w:r w:rsidRPr="0007127B">
        <w:rPr>
          <w:rFonts w:ascii="Verdana" w:hAnsi="Verdana"/>
          <w:b/>
          <w:sz w:val="18"/>
          <w:szCs w:val="18"/>
        </w:rPr>
        <w:t>přítomnost tlumočníka/-ů</w:t>
      </w:r>
      <w:r w:rsidRPr="0007127B">
        <w:rPr>
          <w:rFonts w:ascii="Verdana" w:hAnsi="Verdana"/>
          <w:sz w:val="18"/>
          <w:szCs w:val="18"/>
        </w:rPr>
        <w:t xml:space="preserve">, budou zpravidla organizována buď jako </w:t>
      </w:r>
      <w:r w:rsidRPr="0007127B">
        <w:rPr>
          <w:rFonts w:ascii="Verdana" w:hAnsi="Verdana"/>
          <w:b/>
          <w:sz w:val="18"/>
          <w:szCs w:val="18"/>
        </w:rPr>
        <w:t>krátká</w:t>
      </w:r>
      <w:r w:rsidRPr="0007127B">
        <w:rPr>
          <w:rFonts w:ascii="Verdana" w:hAnsi="Verdana"/>
          <w:sz w:val="18"/>
          <w:szCs w:val="18"/>
        </w:rPr>
        <w:t xml:space="preserve"> (tj. s jednohodinovou sazbou), </w:t>
      </w:r>
      <w:r w:rsidRPr="0007127B">
        <w:rPr>
          <w:rFonts w:ascii="Verdana" w:hAnsi="Verdana"/>
          <w:b/>
          <w:sz w:val="18"/>
          <w:szCs w:val="18"/>
        </w:rPr>
        <w:t>půldenní</w:t>
      </w:r>
      <w:r w:rsidRPr="0007127B">
        <w:rPr>
          <w:rFonts w:ascii="Verdana" w:hAnsi="Verdana"/>
          <w:sz w:val="18"/>
          <w:szCs w:val="18"/>
        </w:rPr>
        <w:t xml:space="preserve"> (tj. do 4 hod. včetně) či </w:t>
      </w:r>
      <w:r w:rsidRPr="0007127B">
        <w:rPr>
          <w:rFonts w:ascii="Verdana" w:hAnsi="Verdana"/>
          <w:b/>
          <w:sz w:val="18"/>
          <w:szCs w:val="18"/>
        </w:rPr>
        <w:t>celodenní</w:t>
      </w:r>
      <w:r w:rsidRPr="0007127B">
        <w:rPr>
          <w:rFonts w:ascii="Verdana" w:hAnsi="Verdana"/>
          <w:sz w:val="18"/>
          <w:szCs w:val="18"/>
        </w:rPr>
        <w:t xml:space="preserve"> (tj. nad 4 hod.) a jejich konání je předpokládáno </w:t>
      </w:r>
      <w:r w:rsidRPr="0007127B">
        <w:rPr>
          <w:rFonts w:ascii="Verdana" w:hAnsi="Verdana"/>
          <w:noProof/>
          <w:sz w:val="18"/>
          <w:szCs w:val="18"/>
        </w:rPr>
        <w:t>z </w:t>
      </w:r>
      <w:r w:rsidRPr="0007127B">
        <w:rPr>
          <w:rFonts w:ascii="Verdana" w:hAnsi="Verdana"/>
          <w:b/>
          <w:noProof/>
          <w:sz w:val="18"/>
          <w:szCs w:val="18"/>
        </w:rPr>
        <w:t>cca 80 % v ČR (zejména v Praze) a z cca 20 % v zahraničí (zejména ve státech EU)</w:t>
      </w:r>
      <w:r w:rsidRPr="0007127B">
        <w:rPr>
          <w:rFonts w:ascii="Verdana" w:hAnsi="Verdana"/>
          <w:sz w:val="18"/>
          <w:szCs w:val="18"/>
        </w:rPr>
        <w:t xml:space="preserve">. Jedná se o údaje pouze odhadované, orientační a mohou být v závislosti na skutečných potřebách </w:t>
      </w:r>
      <w:r w:rsidR="0021403D">
        <w:rPr>
          <w:rFonts w:ascii="Verdana" w:hAnsi="Verdana"/>
          <w:sz w:val="18"/>
          <w:szCs w:val="18"/>
        </w:rPr>
        <w:t>Objednatele</w:t>
      </w:r>
      <w:r w:rsidR="0021403D" w:rsidRPr="0007127B">
        <w:rPr>
          <w:rFonts w:ascii="Verdana" w:hAnsi="Verdana"/>
          <w:sz w:val="18"/>
          <w:szCs w:val="18"/>
        </w:rPr>
        <w:t xml:space="preserve"> </w:t>
      </w:r>
      <w:r w:rsidRPr="0007127B">
        <w:rPr>
          <w:rFonts w:ascii="Verdana" w:hAnsi="Verdana"/>
          <w:sz w:val="18"/>
          <w:szCs w:val="18"/>
        </w:rPr>
        <w:t xml:space="preserve">či v </w:t>
      </w:r>
      <w:r w:rsidRPr="0007127B">
        <w:rPr>
          <w:rFonts w:ascii="Verdana" w:hAnsi="Verdana"/>
          <w:sz w:val="18"/>
          <w:szCs w:val="18"/>
        </w:rPr>
        <w:lastRenderedPageBreak/>
        <w:t xml:space="preserve">závislosti na budoucím vývoji, </w:t>
      </w:r>
      <w:r w:rsidRPr="0007127B">
        <w:rPr>
          <w:rFonts w:ascii="Verdana" w:hAnsi="Verdana" w:cs="TimesNewRomanPSMT"/>
          <w:sz w:val="18"/>
          <w:szCs w:val="18"/>
        </w:rPr>
        <w:t xml:space="preserve">který </w:t>
      </w:r>
      <w:r w:rsidR="0021403D">
        <w:rPr>
          <w:rFonts w:ascii="Verdana" w:hAnsi="Verdana" w:cs="TimesNewRomanPSMT"/>
          <w:sz w:val="18"/>
          <w:szCs w:val="18"/>
        </w:rPr>
        <w:t>Objednatel</w:t>
      </w:r>
      <w:r w:rsidR="0021403D" w:rsidRPr="0007127B">
        <w:rPr>
          <w:rFonts w:ascii="Verdana" w:hAnsi="Verdana" w:cs="TimesNewRomanPSMT"/>
          <w:sz w:val="18"/>
          <w:szCs w:val="18"/>
        </w:rPr>
        <w:t xml:space="preserve"> </w:t>
      </w:r>
      <w:r w:rsidRPr="0007127B">
        <w:rPr>
          <w:rFonts w:ascii="Verdana" w:hAnsi="Verdana" w:cs="TimesNewRomanPSMT"/>
          <w:sz w:val="18"/>
          <w:szCs w:val="18"/>
        </w:rPr>
        <w:t>nemůže v době konání zadávacího řízení předvídat ani ovlivnit, jakkoli měněny.</w:t>
      </w:r>
    </w:p>
    <w:p w14:paraId="4BE7FC89" w14:textId="1A49028D" w:rsidR="00AA3A7F" w:rsidRPr="00F1672D" w:rsidRDefault="00AA3A7F" w:rsidP="00957B46">
      <w:pPr>
        <w:pStyle w:val="acnormalbulleted"/>
        <w:rPr>
          <w:rFonts w:ascii="Verdana" w:hAnsi="Verdana" w:cstheme="minorHAnsi"/>
          <w:sz w:val="18"/>
          <w:szCs w:val="18"/>
        </w:rPr>
      </w:pPr>
      <w:r w:rsidRPr="00750481">
        <w:rPr>
          <w:rFonts w:ascii="Verdana" w:hAnsi="Verdana" w:cstheme="minorHAnsi"/>
          <w:sz w:val="18"/>
          <w:szCs w:val="18"/>
        </w:rPr>
        <w:t xml:space="preserve">Tlumočnická technika nezbytná pro realizaci tlumočení bude zpravidla poskytována v režimu komplexního zajištění služeb, a to buď jako půldenní (tj. do 4 hod. včetně – samotného času jednání, tj. příprava a úklid techniky se nezapočítává) či celodenní (tj. nad 4 hod. – samotného času jednání, tj. příprava a úklid techniky se nezapočítává). </w:t>
      </w:r>
      <w:r w:rsidR="0021403D">
        <w:rPr>
          <w:rFonts w:ascii="Verdana" w:hAnsi="Verdana" w:cs="TimesNewRomanPSMT"/>
          <w:sz w:val="18"/>
          <w:szCs w:val="18"/>
        </w:rPr>
        <w:t>Objednatel</w:t>
      </w:r>
      <w:r w:rsidR="0021403D" w:rsidRPr="00750481" w:rsidDel="0021403D">
        <w:rPr>
          <w:rFonts w:ascii="Verdana" w:hAnsi="Verdana" w:cstheme="minorHAnsi"/>
          <w:sz w:val="18"/>
          <w:szCs w:val="18"/>
        </w:rPr>
        <w:t xml:space="preserve"> </w:t>
      </w:r>
      <w:r w:rsidRPr="00750481">
        <w:rPr>
          <w:rFonts w:ascii="Verdana" w:hAnsi="Verdana" w:cstheme="minorHAnsi"/>
          <w:sz w:val="18"/>
          <w:szCs w:val="18"/>
        </w:rPr>
        <w:t xml:space="preserve"> předpokládá tlumočení se zajištěním tlumočnické techniky z/do jen jednoho cizího jazyka v cca 90 % případů, v cca 10 % předpokládá tlumočení z/do více cizích jazyků. </w:t>
      </w:r>
    </w:p>
    <w:p w14:paraId="6D1FEC04" w14:textId="1C282A35" w:rsidR="00AA3A7F" w:rsidRPr="00750481" w:rsidRDefault="00AA3A7F" w:rsidP="00957B46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750481">
        <w:rPr>
          <w:rFonts w:ascii="Verdana" w:hAnsi="Verdana" w:cstheme="minorHAnsi"/>
          <w:sz w:val="18"/>
          <w:szCs w:val="18"/>
        </w:rPr>
        <w:t xml:space="preserve">Komplexním zajištěním tlumočnické techniky se mj. rozumí doprava, instalace a technická podpora pro zajištění tlumočení v místě konání jednání a zahrnuje zejména: </w:t>
      </w:r>
    </w:p>
    <w:p w14:paraId="7CAE386E" w14:textId="7D4EB381" w:rsidR="00AA3A7F" w:rsidRPr="003E2C83" w:rsidRDefault="00AA3A7F" w:rsidP="00957B46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F1672D">
        <w:rPr>
          <w:rFonts w:ascii="Verdana" w:hAnsi="Verdana" w:cstheme="minorHAnsi"/>
          <w:sz w:val="18"/>
          <w:szCs w:val="18"/>
        </w:rPr>
        <w:t xml:space="preserve">tlumočnickou kabinu/-y pro příslušný počet tlumočníků a cizích jazyků dle specifikace jednání </w:t>
      </w:r>
      <w:r w:rsidR="0021403D">
        <w:rPr>
          <w:rFonts w:ascii="Verdana" w:hAnsi="Verdana" w:cs="TimesNewRomanPSMT"/>
          <w:sz w:val="18"/>
          <w:szCs w:val="18"/>
        </w:rPr>
        <w:t>Objednatelem</w:t>
      </w:r>
      <w:r w:rsidRPr="00F1672D">
        <w:rPr>
          <w:rFonts w:ascii="Verdana" w:hAnsi="Verdana" w:cstheme="minorHAnsi"/>
          <w:sz w:val="18"/>
          <w:szCs w:val="18"/>
        </w:rPr>
        <w:t>, včetně nezbytného příslušenství (např. svítilna, kabely, připojení k elektrické síti, propojení s výpočetní technikou apod.),</w:t>
      </w:r>
    </w:p>
    <w:p w14:paraId="42B7D237" w14:textId="66D5A500" w:rsidR="00AA3A7F" w:rsidRPr="00693DAA" w:rsidRDefault="00AA3A7F" w:rsidP="00957B46">
      <w:pPr>
        <w:pStyle w:val="Odstavecseseznamem"/>
        <w:numPr>
          <w:ilvl w:val="1"/>
          <w:numId w:val="5"/>
        </w:numPr>
        <w:ind w:left="709" w:hanging="283"/>
        <w:jc w:val="both"/>
        <w:rPr>
          <w:rFonts w:ascii="Verdana" w:hAnsi="Verdana" w:cstheme="minorHAnsi"/>
          <w:sz w:val="18"/>
          <w:szCs w:val="18"/>
        </w:rPr>
      </w:pPr>
      <w:r w:rsidRPr="00693DAA">
        <w:rPr>
          <w:rFonts w:ascii="Verdana" w:hAnsi="Verdana" w:cstheme="minorHAnsi"/>
          <w:sz w:val="18"/>
          <w:szCs w:val="18"/>
        </w:rPr>
        <w:t xml:space="preserve">přijímače a sluchátka pro posluchače, sluchátka s mikrofonem pro tlumočníky, našeptávače, přenosné mikrofony, sada ozvučovacího zařízení aj. – vše v počtu dle specifikace jednání </w:t>
      </w:r>
      <w:r w:rsidR="0021403D">
        <w:rPr>
          <w:rFonts w:ascii="Verdana" w:hAnsi="Verdana" w:cs="TimesNewRomanPSMT"/>
          <w:sz w:val="18"/>
          <w:szCs w:val="18"/>
        </w:rPr>
        <w:t>Objednatelem</w:t>
      </w:r>
      <w:r w:rsidRPr="00693DAA">
        <w:rPr>
          <w:rFonts w:ascii="Verdana" w:hAnsi="Verdana" w:cstheme="minorHAnsi"/>
          <w:sz w:val="18"/>
          <w:szCs w:val="18"/>
        </w:rPr>
        <w:t>,</w:t>
      </w:r>
    </w:p>
    <w:p w14:paraId="2108645F" w14:textId="08596416" w:rsidR="00AA3A7F" w:rsidRPr="00750481" w:rsidRDefault="00AA3A7F" w:rsidP="00957B46">
      <w:pPr>
        <w:pStyle w:val="Odstavecseseznamem"/>
        <w:numPr>
          <w:ilvl w:val="1"/>
          <w:numId w:val="5"/>
        </w:numPr>
        <w:spacing w:after="0"/>
        <w:ind w:left="709" w:hanging="284"/>
        <w:jc w:val="both"/>
        <w:rPr>
          <w:rFonts w:ascii="Verdana" w:hAnsi="Verdana" w:cstheme="minorHAnsi"/>
          <w:sz w:val="18"/>
          <w:szCs w:val="18"/>
        </w:rPr>
      </w:pPr>
      <w:r w:rsidRPr="00750481">
        <w:rPr>
          <w:rFonts w:ascii="Verdana" w:hAnsi="Verdana" w:cstheme="minorHAnsi"/>
          <w:sz w:val="18"/>
          <w:szCs w:val="18"/>
        </w:rPr>
        <w:t xml:space="preserve">komplexní služby spojené s tlumočnickou technikou – instalace všech zařízení tlumočnické techniky, distribuce přijímačů, sluchátek a mikrofonů jednotlivým účastníkům jednání, provedení včasné zkoušky funkčnosti tlumočnické techniky apod., přičemž příprava a úklid techniky se nezapočítává do samotného času jednání </w:t>
      </w:r>
      <w:r w:rsidR="00AD4D7A">
        <w:rPr>
          <w:rFonts w:ascii="Verdana" w:hAnsi="Verdana" w:cstheme="minorHAnsi"/>
          <w:sz w:val="18"/>
          <w:szCs w:val="18"/>
        </w:rPr>
        <w:t>Z</w:t>
      </w:r>
      <w:r w:rsidRPr="00750481">
        <w:rPr>
          <w:rFonts w:ascii="Verdana" w:hAnsi="Verdana" w:cstheme="minorHAnsi"/>
          <w:sz w:val="18"/>
          <w:szCs w:val="18"/>
        </w:rPr>
        <w:t xml:space="preserve">hotovitele. </w:t>
      </w:r>
    </w:p>
    <w:p w14:paraId="1577E050" w14:textId="1E8FC6C1" w:rsidR="0032016C" w:rsidRPr="0032016C" w:rsidRDefault="00F1672D" w:rsidP="00957B46">
      <w:pPr>
        <w:pStyle w:val="acnormalbulleted"/>
        <w:rPr>
          <w:rFonts w:ascii="Verdana" w:hAnsi="Verdana" w:cstheme="minorHAnsi"/>
          <w:b/>
        </w:rPr>
      </w:pPr>
      <w:r w:rsidRPr="00750481">
        <w:rPr>
          <w:rFonts w:ascii="Verdana" w:hAnsi="Verdana" w:cs="TimesNewRomanPSMT"/>
          <w:sz w:val="18"/>
          <w:szCs w:val="18"/>
        </w:rPr>
        <w:t>Objednatel si vyhrazuje právo vyžádaný tlumočnický úkon zruši</w:t>
      </w:r>
      <w:r w:rsidRPr="00750481">
        <w:rPr>
          <w:rFonts w:ascii="Verdana" w:hAnsi="Verdana" w:cs="TimesNewRoman"/>
          <w:sz w:val="18"/>
          <w:szCs w:val="18"/>
        </w:rPr>
        <w:t xml:space="preserve">t. Pokud storno </w:t>
      </w:r>
      <w:r w:rsidRPr="00750481">
        <w:rPr>
          <w:rFonts w:ascii="Verdana" w:hAnsi="Verdana" w:cs="TimesNewRomanPSMT"/>
          <w:sz w:val="18"/>
          <w:szCs w:val="18"/>
        </w:rPr>
        <w:t xml:space="preserve">provede nejpozději </w:t>
      </w:r>
      <w:r w:rsidR="00750481">
        <w:rPr>
          <w:rFonts w:ascii="Verdana" w:hAnsi="Verdana" w:cs="TimesNewRomanPSMT"/>
          <w:sz w:val="18"/>
          <w:szCs w:val="18"/>
        </w:rPr>
        <w:t>24</w:t>
      </w:r>
      <w:r w:rsidR="00750481" w:rsidRPr="00750481">
        <w:rPr>
          <w:rFonts w:ascii="Verdana" w:hAnsi="Verdana" w:cs="TimesNewRomanPSMT"/>
          <w:sz w:val="18"/>
          <w:szCs w:val="18"/>
        </w:rPr>
        <w:t xml:space="preserve"> </w:t>
      </w:r>
      <w:r w:rsidRPr="00750481">
        <w:rPr>
          <w:rFonts w:ascii="Verdana" w:hAnsi="Verdana" w:cs="TimesNewRomanPSMT"/>
          <w:sz w:val="18"/>
          <w:szCs w:val="18"/>
        </w:rPr>
        <w:t xml:space="preserve">hodin před požadovaným započetím tlumočnického úkonu Zhotovitelem, nebude účtován </w:t>
      </w:r>
      <w:proofErr w:type="gramStart"/>
      <w:r w:rsidRPr="00750481">
        <w:rPr>
          <w:rFonts w:ascii="Verdana" w:hAnsi="Verdana" w:cs="TimesNewRomanPSMT"/>
          <w:sz w:val="18"/>
          <w:szCs w:val="18"/>
        </w:rPr>
        <w:t>žádný</w:t>
      </w:r>
      <w:proofErr w:type="gramEnd"/>
      <w:r w:rsidRPr="00750481">
        <w:rPr>
          <w:rFonts w:ascii="Verdana" w:hAnsi="Verdana" w:cs="TimesNewRomanPSMT"/>
          <w:sz w:val="18"/>
          <w:szCs w:val="18"/>
        </w:rPr>
        <w:t xml:space="preserve"> storno poplatek. V případě stornování objednávky méně než </w:t>
      </w:r>
      <w:r w:rsidR="00750481">
        <w:rPr>
          <w:rFonts w:ascii="Verdana" w:hAnsi="Verdana" w:cs="TimesNewRomanPSMT"/>
          <w:sz w:val="18"/>
          <w:szCs w:val="18"/>
        </w:rPr>
        <w:t>24</w:t>
      </w:r>
      <w:r w:rsidR="00750481" w:rsidRPr="00750481">
        <w:rPr>
          <w:rFonts w:ascii="Verdana" w:hAnsi="Verdana" w:cs="TimesNewRomanPSMT"/>
          <w:sz w:val="18"/>
          <w:szCs w:val="18"/>
        </w:rPr>
        <w:t xml:space="preserve"> </w:t>
      </w:r>
      <w:r w:rsidRPr="00750481">
        <w:rPr>
          <w:rFonts w:ascii="Verdana" w:hAnsi="Verdana" w:cs="TimesNewRomanPSMT"/>
          <w:sz w:val="18"/>
          <w:szCs w:val="18"/>
        </w:rPr>
        <w:t>hodin před požadovaným započetím tlumočnického úkonu Zhotovit</w:t>
      </w:r>
      <w:r w:rsidRPr="00750481">
        <w:rPr>
          <w:rFonts w:ascii="Verdana" w:hAnsi="Verdana" w:cs="TimesNewRoman"/>
          <w:sz w:val="18"/>
          <w:szCs w:val="18"/>
        </w:rPr>
        <w:t>elem,</w:t>
      </w:r>
      <w:r w:rsidR="001013A3">
        <w:rPr>
          <w:rFonts w:ascii="Verdana" w:hAnsi="Verdana" w:cs="TimesNewRoman"/>
          <w:sz w:val="18"/>
          <w:szCs w:val="18"/>
        </w:rPr>
        <w:t xml:space="preserve"> </w:t>
      </w:r>
      <w:r w:rsidRPr="00750481">
        <w:rPr>
          <w:rFonts w:ascii="Verdana" w:hAnsi="Verdana" w:cs="TimesNewRomanPSMT"/>
          <w:sz w:val="18"/>
          <w:szCs w:val="18"/>
        </w:rPr>
        <w:t xml:space="preserve">bude Zhotovitelem účtován storno poplatek odpovídající </w:t>
      </w:r>
      <w:r w:rsidR="008532E1">
        <w:rPr>
          <w:rFonts w:ascii="Verdana" w:hAnsi="Verdana" w:cs="TimesNewRomanPSMT"/>
          <w:sz w:val="18"/>
          <w:szCs w:val="18"/>
        </w:rPr>
        <w:t>30 % z ceny dílčí objednávky na</w:t>
      </w:r>
      <w:r w:rsidRPr="00750481">
        <w:rPr>
          <w:rFonts w:ascii="Verdana" w:hAnsi="Verdana" w:cs="TimesNewRomanPSMT"/>
          <w:sz w:val="18"/>
          <w:szCs w:val="18"/>
        </w:rPr>
        <w:t xml:space="preserve"> tlumoč</w:t>
      </w:r>
      <w:r w:rsidR="008532E1">
        <w:rPr>
          <w:rFonts w:ascii="Verdana" w:hAnsi="Verdana" w:cs="TimesNewRomanPSMT"/>
          <w:sz w:val="18"/>
          <w:szCs w:val="18"/>
        </w:rPr>
        <w:t>nické služby</w:t>
      </w:r>
      <w:r w:rsidRPr="00750481">
        <w:rPr>
          <w:rFonts w:ascii="Verdana" w:hAnsi="Verdana" w:cs="TimesNewRomanPSMT"/>
          <w:sz w:val="18"/>
          <w:szCs w:val="18"/>
        </w:rPr>
        <w:t xml:space="preserve"> </w:t>
      </w:r>
      <w:r w:rsidR="008532E1">
        <w:rPr>
          <w:rFonts w:ascii="Verdana" w:hAnsi="Verdana" w:cs="TimesNewRomanPSMT"/>
          <w:sz w:val="18"/>
          <w:szCs w:val="18"/>
        </w:rPr>
        <w:t>dle</w:t>
      </w:r>
      <w:r w:rsidR="00750481">
        <w:rPr>
          <w:rFonts w:ascii="Verdana" w:hAnsi="Verdana" w:cs="TimesNewRomanPSMT"/>
          <w:sz w:val="18"/>
          <w:szCs w:val="18"/>
        </w:rPr>
        <w:t xml:space="preserve"> </w:t>
      </w:r>
      <w:r w:rsidRPr="0007127B">
        <w:rPr>
          <w:rFonts w:ascii="Verdana" w:hAnsi="Verdana" w:cs="TimesNewRomanPSMT"/>
          <w:sz w:val="18"/>
          <w:szCs w:val="18"/>
        </w:rPr>
        <w:t>Přílo</w:t>
      </w:r>
      <w:r w:rsidR="008532E1">
        <w:rPr>
          <w:rFonts w:ascii="Verdana" w:hAnsi="Verdana" w:cs="TimesNewRomanPSMT"/>
          <w:sz w:val="18"/>
          <w:szCs w:val="18"/>
        </w:rPr>
        <w:t>hy</w:t>
      </w:r>
      <w:r w:rsidRPr="0007127B">
        <w:rPr>
          <w:rFonts w:ascii="Verdana" w:hAnsi="Verdana" w:cs="TimesNewRomanPSMT"/>
          <w:sz w:val="18"/>
          <w:szCs w:val="18"/>
        </w:rPr>
        <w:t xml:space="preserve"> č. </w:t>
      </w:r>
      <w:r w:rsidR="00750481">
        <w:rPr>
          <w:rFonts w:ascii="Verdana" w:hAnsi="Verdana" w:cs="TimesNewRomanPSMT"/>
          <w:sz w:val="18"/>
          <w:szCs w:val="18"/>
        </w:rPr>
        <w:t>3</w:t>
      </w:r>
      <w:r w:rsidRPr="001013A3">
        <w:rPr>
          <w:rFonts w:ascii="Verdana" w:hAnsi="Verdana" w:cs="TimesNewRomanPSMT"/>
          <w:sz w:val="18"/>
          <w:szCs w:val="18"/>
        </w:rPr>
        <w:t>.</w:t>
      </w:r>
      <w:r w:rsidR="008532E1">
        <w:rPr>
          <w:rFonts w:ascii="Verdana" w:hAnsi="Verdana" w:cs="TimesNewRomanPSMT"/>
          <w:sz w:val="18"/>
          <w:szCs w:val="18"/>
        </w:rPr>
        <w:t xml:space="preserve"> této smlouvy. </w:t>
      </w:r>
      <w:r w:rsidRPr="0007127B">
        <w:rPr>
          <w:rFonts w:ascii="Verdana" w:hAnsi="Verdana" w:cs="TimesNewRomanPSMT"/>
          <w:sz w:val="18"/>
          <w:szCs w:val="18"/>
        </w:rPr>
        <w:t xml:space="preserve">Objednatel si vyhrazuje právo zadanou objednávku na překladatelské služby zrušit. Pokud storno provede před započetím prací </w:t>
      </w:r>
      <w:r w:rsidR="00AD4D7A">
        <w:rPr>
          <w:rFonts w:ascii="Verdana" w:hAnsi="Verdana" w:cs="TimesNewRomanPSMT"/>
          <w:sz w:val="18"/>
          <w:szCs w:val="18"/>
        </w:rPr>
        <w:t>Z</w:t>
      </w:r>
      <w:r w:rsidRPr="0007127B">
        <w:rPr>
          <w:rFonts w:ascii="Verdana" w:hAnsi="Verdana" w:cs="TimesNewRomanPSMT"/>
          <w:sz w:val="18"/>
          <w:szCs w:val="18"/>
        </w:rPr>
        <w:t xml:space="preserve">hotovitelem, nebude účtován </w:t>
      </w:r>
      <w:proofErr w:type="gramStart"/>
      <w:r w:rsidRPr="0007127B">
        <w:rPr>
          <w:rFonts w:ascii="Verdana" w:hAnsi="Verdana" w:cs="TimesNewRomanPSMT"/>
          <w:sz w:val="18"/>
          <w:szCs w:val="18"/>
        </w:rPr>
        <w:t>žádný</w:t>
      </w:r>
      <w:proofErr w:type="gramEnd"/>
      <w:r w:rsidRPr="0007127B">
        <w:rPr>
          <w:rFonts w:ascii="Verdana" w:hAnsi="Verdana" w:cs="TimesNewRomanPSMT"/>
          <w:sz w:val="18"/>
          <w:szCs w:val="18"/>
        </w:rPr>
        <w:t xml:space="preserve"> </w:t>
      </w:r>
      <w:r w:rsidRPr="0007127B">
        <w:rPr>
          <w:rFonts w:ascii="Verdana" w:hAnsi="Verdana" w:cs="TimesNewRoman"/>
          <w:sz w:val="18"/>
          <w:szCs w:val="18"/>
        </w:rPr>
        <w:t xml:space="preserve">storno poplatek. V </w:t>
      </w:r>
      <w:r w:rsidRPr="0007127B">
        <w:rPr>
          <w:rFonts w:ascii="Verdana" w:hAnsi="Verdana" w:cs="TimesNewRomanPSMT"/>
          <w:sz w:val="18"/>
          <w:szCs w:val="18"/>
        </w:rPr>
        <w:t xml:space="preserve">případě stornování objednávky v průběhu prací je Objednatel </w:t>
      </w:r>
      <w:r w:rsidRPr="001013A3">
        <w:rPr>
          <w:rFonts w:ascii="Verdana" w:hAnsi="Verdana" w:cs="TimesNewRomanPSMT"/>
          <w:sz w:val="18"/>
          <w:szCs w:val="18"/>
        </w:rPr>
        <w:t xml:space="preserve">povinen uhradit Zhotoviteli tu část překladu, která bude v daném okamžiku již </w:t>
      </w:r>
      <w:r w:rsidRPr="001013A3">
        <w:rPr>
          <w:rFonts w:ascii="Verdana" w:hAnsi="Verdana" w:cs="TimesNewRoman"/>
          <w:sz w:val="18"/>
          <w:szCs w:val="18"/>
        </w:rPr>
        <w:t>pro</w:t>
      </w:r>
      <w:r w:rsidRPr="001013A3">
        <w:rPr>
          <w:rFonts w:ascii="Verdana" w:hAnsi="Verdana" w:cs="TimesNewRomanPSMT"/>
          <w:sz w:val="18"/>
          <w:szCs w:val="18"/>
        </w:rPr>
        <w:t>vedena, Zhotovitel je povinen společně s fakturou dodat Objednateli uskutečněnou část práce</w:t>
      </w:r>
      <w:r w:rsidR="001013A3" w:rsidRPr="001013A3">
        <w:rPr>
          <w:rFonts w:ascii="Verdana" w:hAnsi="Verdana" w:cs="TimesNewRomanPSMT"/>
          <w:sz w:val="18"/>
          <w:szCs w:val="18"/>
        </w:rPr>
        <w:t>.</w:t>
      </w:r>
      <w:r w:rsidR="001013A3" w:rsidRPr="0032016C" w:rsidDel="001013A3">
        <w:rPr>
          <w:rFonts w:ascii="Verdana" w:hAnsi="Verdana" w:cs="TimesNewRoman"/>
          <w:sz w:val="18"/>
          <w:szCs w:val="18"/>
        </w:rPr>
        <w:t xml:space="preserve"> </w:t>
      </w:r>
    </w:p>
    <w:p w14:paraId="7B80FFC6" w14:textId="77777777" w:rsidR="0032016C" w:rsidRDefault="0032016C" w:rsidP="00957B46">
      <w:pPr>
        <w:pStyle w:val="acnormal"/>
        <w:spacing w:after="240"/>
        <w:ind w:left="357"/>
        <w:rPr>
          <w:rFonts w:ascii="Verdana" w:hAnsi="Verdana" w:cstheme="minorHAnsi"/>
          <w:b/>
          <w:sz w:val="22"/>
        </w:rPr>
      </w:pPr>
    </w:p>
    <w:p w14:paraId="2374D4CC" w14:textId="50ECD2BD" w:rsidR="00CC5257" w:rsidRPr="002507FA" w:rsidRDefault="002507FA" w:rsidP="00957B46">
      <w:pPr>
        <w:pStyle w:val="acnormal"/>
        <w:numPr>
          <w:ilvl w:val="0"/>
          <w:numId w:val="9"/>
        </w:numPr>
        <w:spacing w:after="240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10DAA41" w:rsidR="00DC4AD5" w:rsidRPr="0094623F" w:rsidRDefault="00224684" w:rsidP="00957B46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</w:t>
      </w:r>
      <w:r w:rsidR="0094623F" w:rsidRPr="0094623F">
        <w:rPr>
          <w:rFonts w:ascii="Verdana" w:hAnsi="Verdana" w:cstheme="minorHAnsi"/>
          <w:sz w:val="18"/>
          <w:szCs w:val="18"/>
        </w:rPr>
        <w:t>P</w:t>
      </w:r>
      <w:r w:rsidRPr="0094623F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94623F">
        <w:rPr>
          <w:rFonts w:ascii="Verdana" w:hAnsi="Verdana" w:cstheme="minorHAnsi"/>
          <w:sz w:val="18"/>
          <w:szCs w:val="18"/>
        </w:rPr>
        <w:t xml:space="preserve">3 </w:t>
      </w:r>
      <w:r w:rsidRPr="009462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Rámcové </w:t>
      </w:r>
      <w:r w:rsidRPr="0094623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</w:t>
      </w:r>
      <w:r w:rsidR="0094623F" w:rsidRPr="0094623F">
        <w:rPr>
          <w:rFonts w:ascii="Verdana" w:hAnsi="Verdana" w:cstheme="minorHAnsi"/>
          <w:sz w:val="18"/>
          <w:szCs w:val="18"/>
        </w:rPr>
        <w:t>P</w:t>
      </w:r>
      <w:r w:rsidRPr="0094623F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94623F">
        <w:rPr>
          <w:rFonts w:ascii="Verdana" w:hAnsi="Verdana" w:cstheme="minorHAnsi"/>
          <w:sz w:val="18"/>
          <w:szCs w:val="18"/>
        </w:rPr>
        <w:t xml:space="preserve">3 </w:t>
      </w:r>
      <w:r w:rsidRPr="009462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Rámcové </w:t>
      </w:r>
      <w:r w:rsidRPr="0094623F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4623F">
        <w:rPr>
          <w:rFonts w:ascii="Verdana" w:hAnsi="Verdana" w:cstheme="minorHAnsi"/>
          <w:sz w:val="18"/>
          <w:szCs w:val="18"/>
        </w:rPr>
        <w:t>Předávacího protokolu</w:t>
      </w:r>
      <w:r w:rsidRPr="0094623F">
        <w:rPr>
          <w:rFonts w:ascii="Verdana" w:hAnsi="Verdana" w:cstheme="minorHAnsi"/>
          <w:sz w:val="18"/>
          <w:szCs w:val="18"/>
        </w:rPr>
        <w:t>.</w:t>
      </w:r>
      <w:r w:rsidR="00276548" w:rsidRPr="0094623F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3CA07169" w:rsidR="00CC5257" w:rsidRPr="0094623F" w:rsidRDefault="00963B12" w:rsidP="00957B46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>Uvedená cena</w:t>
      </w:r>
      <w:r w:rsidR="00DC4AD5" w:rsidRPr="0094623F">
        <w:rPr>
          <w:rFonts w:ascii="Verdana" w:hAnsi="Verdana" w:cstheme="minorHAnsi"/>
          <w:sz w:val="18"/>
          <w:szCs w:val="18"/>
        </w:rPr>
        <w:t xml:space="preserve"> </w:t>
      </w:r>
      <w:r w:rsidR="00704284" w:rsidRPr="0094623F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94623F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94623F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94623F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94623F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94623F">
        <w:rPr>
          <w:rFonts w:ascii="Verdana" w:hAnsi="Verdana" w:cstheme="minorHAnsi"/>
          <w:sz w:val="18"/>
          <w:szCs w:val="18"/>
        </w:rPr>
        <w:t>Z</w:t>
      </w:r>
      <w:r w:rsidR="006D2F28" w:rsidRPr="0094623F">
        <w:rPr>
          <w:rFonts w:ascii="Verdana" w:hAnsi="Verdana" w:cstheme="minorHAnsi"/>
          <w:sz w:val="18"/>
          <w:szCs w:val="18"/>
        </w:rPr>
        <w:t>hotovitel</w:t>
      </w:r>
      <w:r w:rsidRPr="0094623F">
        <w:rPr>
          <w:rFonts w:ascii="Verdana" w:hAnsi="Verdana" w:cstheme="minorHAnsi"/>
          <w:sz w:val="18"/>
          <w:szCs w:val="18"/>
        </w:rPr>
        <w:t xml:space="preserve">e. </w:t>
      </w:r>
      <w:r w:rsidR="006D2F28" w:rsidRPr="0094623F">
        <w:rPr>
          <w:rFonts w:ascii="Verdana" w:hAnsi="Verdana" w:cstheme="minorHAnsi"/>
          <w:sz w:val="18"/>
          <w:szCs w:val="18"/>
        </w:rPr>
        <w:t>Zhotovitel</w:t>
      </w:r>
      <w:r w:rsidRPr="0094623F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94623F">
        <w:rPr>
          <w:rFonts w:ascii="Verdana" w:hAnsi="Verdana" w:cstheme="minorHAnsi"/>
          <w:sz w:val="18"/>
          <w:szCs w:val="18"/>
        </w:rPr>
        <w:t xml:space="preserve">Rámcové </w:t>
      </w:r>
      <w:r w:rsidRPr="0094623F">
        <w:rPr>
          <w:rFonts w:ascii="Verdana" w:hAnsi="Verdana" w:cstheme="minorHAnsi"/>
          <w:sz w:val="18"/>
          <w:szCs w:val="18"/>
        </w:rPr>
        <w:t>dohody</w:t>
      </w:r>
      <w:r w:rsidR="00860ADA" w:rsidRPr="0094623F">
        <w:rPr>
          <w:rFonts w:ascii="Verdana" w:hAnsi="Verdana" w:cstheme="minorHAnsi"/>
          <w:sz w:val="18"/>
          <w:szCs w:val="18"/>
        </w:rPr>
        <w:t>.</w:t>
      </w:r>
    </w:p>
    <w:p w14:paraId="2374D4CF" w14:textId="27AD392E" w:rsidR="00276548" w:rsidRPr="0094623F" w:rsidRDefault="00870DF7" w:rsidP="00957B46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4623F">
        <w:rPr>
          <w:rFonts w:ascii="Verdana" w:hAnsi="Verdana" w:cstheme="minorHAnsi"/>
          <w:sz w:val="18"/>
          <w:szCs w:val="18"/>
        </w:rPr>
        <w:t xml:space="preserve">Díla </w:t>
      </w:r>
      <w:r w:rsidRPr="0094623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4623F">
        <w:rPr>
          <w:rFonts w:ascii="Verdana" w:hAnsi="Verdana" w:cstheme="minorHAnsi"/>
          <w:sz w:val="18"/>
          <w:szCs w:val="18"/>
        </w:rPr>
        <w:t xml:space="preserve"> </w:t>
      </w:r>
      <w:r w:rsidR="0094623F" w:rsidRPr="0094623F">
        <w:rPr>
          <w:rFonts w:ascii="Verdana" w:hAnsi="Verdana" w:cstheme="minorHAnsi"/>
          <w:sz w:val="18"/>
          <w:szCs w:val="18"/>
        </w:rPr>
        <w:t>P</w:t>
      </w:r>
      <w:r w:rsidR="00276548" w:rsidRPr="0094623F">
        <w:rPr>
          <w:rFonts w:ascii="Verdana" w:hAnsi="Verdana" w:cstheme="minorHAnsi"/>
          <w:sz w:val="18"/>
          <w:szCs w:val="18"/>
        </w:rPr>
        <w:t>řílo</w:t>
      </w:r>
      <w:r w:rsidRPr="0094623F">
        <w:rPr>
          <w:rFonts w:ascii="Verdana" w:hAnsi="Verdana" w:cstheme="minorHAnsi"/>
          <w:sz w:val="18"/>
          <w:szCs w:val="18"/>
        </w:rPr>
        <w:t>ze</w:t>
      </w:r>
      <w:r w:rsidR="00276548" w:rsidRPr="0094623F">
        <w:rPr>
          <w:rFonts w:ascii="Verdana" w:hAnsi="Verdana" w:cstheme="minorHAnsi"/>
          <w:sz w:val="18"/>
          <w:szCs w:val="18"/>
        </w:rPr>
        <w:t xml:space="preserve"> č</w:t>
      </w:r>
      <w:r w:rsidR="00F17B92" w:rsidRPr="0094623F">
        <w:rPr>
          <w:rFonts w:ascii="Verdana" w:hAnsi="Verdana" w:cstheme="minorHAnsi"/>
          <w:sz w:val="18"/>
          <w:szCs w:val="18"/>
        </w:rPr>
        <w:t xml:space="preserve">. 3 </w:t>
      </w:r>
      <w:r w:rsidR="00276548" w:rsidRPr="0094623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4623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4623F">
        <w:rPr>
          <w:rFonts w:ascii="Verdana" w:hAnsi="Verdana" w:cstheme="minorHAnsi"/>
          <w:sz w:val="18"/>
          <w:szCs w:val="18"/>
        </w:rPr>
        <w:t>dohody.</w:t>
      </w:r>
    </w:p>
    <w:p w14:paraId="7FFD5143" w14:textId="77777777" w:rsidR="0032016C" w:rsidRDefault="00555255" w:rsidP="00957B46">
      <w:pPr>
        <w:pStyle w:val="Odstavecseseznamem"/>
        <w:numPr>
          <w:ilvl w:val="0"/>
          <w:numId w:val="2"/>
        </w:numPr>
        <w:spacing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1672D">
        <w:rPr>
          <w:rFonts w:ascii="Verdana" w:hAnsi="Verdana" w:cstheme="minorHAnsi"/>
          <w:sz w:val="18"/>
          <w:szCs w:val="18"/>
        </w:rPr>
        <w:t xml:space="preserve">Jednotkové ceny za </w:t>
      </w:r>
      <w:proofErr w:type="spellStart"/>
      <w:r w:rsidRPr="00F1672D">
        <w:rPr>
          <w:rFonts w:ascii="Verdana" w:hAnsi="Verdana" w:cstheme="minorHAnsi"/>
          <w:sz w:val="18"/>
          <w:szCs w:val="18"/>
        </w:rPr>
        <w:t>rychlopřeklady</w:t>
      </w:r>
      <w:proofErr w:type="spellEnd"/>
      <w:r w:rsidRPr="00F1672D">
        <w:rPr>
          <w:rFonts w:ascii="Verdana" w:hAnsi="Verdana" w:cstheme="minorHAnsi"/>
          <w:sz w:val="18"/>
          <w:szCs w:val="18"/>
        </w:rPr>
        <w:t xml:space="preserve"> nesmí být nižší než jednotkové ceny za běžné překlady.</w:t>
      </w:r>
    </w:p>
    <w:p w14:paraId="4D404660" w14:textId="77777777" w:rsidR="0032016C" w:rsidRPr="0032016C" w:rsidRDefault="0032016C" w:rsidP="00957B46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1850115D" w14:textId="417D2F9F" w:rsidR="00831943" w:rsidRPr="0032016C" w:rsidRDefault="00831943" w:rsidP="00957B46">
      <w:pPr>
        <w:pStyle w:val="Odstavecseseznamem"/>
        <w:numPr>
          <w:ilvl w:val="0"/>
          <w:numId w:val="2"/>
        </w:numPr>
        <w:spacing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2016C">
        <w:rPr>
          <w:rFonts w:ascii="Verdana" w:hAnsi="Verdana" w:cstheme="minorHAnsi"/>
          <w:sz w:val="18"/>
          <w:szCs w:val="18"/>
        </w:rPr>
        <w:t xml:space="preserve">Doprava a ubytování tlumočníka/-ů na místo jednání mimo krajská města či města se sídlem </w:t>
      </w:r>
      <w:r w:rsidR="00F06720">
        <w:rPr>
          <w:rFonts w:ascii="Verdana" w:hAnsi="Verdana" w:cstheme="minorHAnsi"/>
          <w:sz w:val="18"/>
          <w:szCs w:val="18"/>
        </w:rPr>
        <w:t xml:space="preserve">Generálního ředitelství a </w:t>
      </w:r>
      <w:r w:rsidRPr="0032016C">
        <w:rPr>
          <w:rFonts w:ascii="Verdana" w:hAnsi="Verdana" w:cstheme="minorHAnsi"/>
          <w:sz w:val="18"/>
          <w:szCs w:val="18"/>
        </w:rPr>
        <w:t xml:space="preserve">organizačních jednotek Správy železnic, státní organizace – tj. Praha, </w:t>
      </w:r>
      <w:r w:rsidRPr="0032016C">
        <w:rPr>
          <w:rFonts w:ascii="Verdana" w:hAnsi="Verdana" w:cstheme="minorHAnsi"/>
          <w:sz w:val="18"/>
          <w:szCs w:val="18"/>
        </w:rPr>
        <w:lastRenderedPageBreak/>
        <w:t xml:space="preserve">Brno, České Budějovice, Hradec Králové, Jihlava, Karlovy Vary, Liberec, Olomouc, Ostrava, Pardubice, Plzeň, Přerov, Ústí nad Labem, Zlín, bude na žádost </w:t>
      </w:r>
      <w:r w:rsidR="00A120E3">
        <w:rPr>
          <w:rFonts w:ascii="Verdana" w:hAnsi="Verdana" w:cstheme="minorHAnsi"/>
          <w:sz w:val="18"/>
          <w:szCs w:val="18"/>
        </w:rPr>
        <w:t>Zhotovitele</w:t>
      </w:r>
      <w:r w:rsidR="00A120E3" w:rsidDel="00A120E3">
        <w:rPr>
          <w:rFonts w:ascii="Verdana" w:hAnsi="Verdana" w:cstheme="minorHAnsi"/>
          <w:sz w:val="18"/>
          <w:szCs w:val="18"/>
        </w:rPr>
        <w:t xml:space="preserve"> </w:t>
      </w:r>
      <w:r w:rsidRPr="0032016C">
        <w:rPr>
          <w:rFonts w:ascii="Verdana" w:hAnsi="Verdana" w:cstheme="minorHAnsi"/>
          <w:sz w:val="18"/>
          <w:szCs w:val="18"/>
        </w:rPr>
        <w:t xml:space="preserve"> hrazena </w:t>
      </w:r>
      <w:r w:rsidR="0021403D">
        <w:rPr>
          <w:rFonts w:ascii="Verdana" w:hAnsi="Verdana" w:cs="TimesNewRomanPSMT"/>
          <w:sz w:val="18"/>
          <w:szCs w:val="18"/>
        </w:rPr>
        <w:t>Objednatelem</w:t>
      </w:r>
      <w:r w:rsidRPr="0032016C">
        <w:rPr>
          <w:rFonts w:ascii="Verdana" w:hAnsi="Verdana" w:cstheme="minorHAnsi"/>
          <w:sz w:val="18"/>
          <w:szCs w:val="18"/>
        </w:rPr>
        <w:t xml:space="preserve">, přičemž doprava bude počítána z města z výše uvedeného výčtu nejbližšího místu jednání na místo jednání. Za účelem náhrady jízdních výdajů je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32016C">
        <w:rPr>
          <w:rFonts w:ascii="Verdana" w:hAnsi="Verdana" w:cstheme="minorHAnsi"/>
          <w:sz w:val="18"/>
          <w:szCs w:val="18"/>
        </w:rPr>
        <w:t xml:space="preserve"> v takových případech povinen společně s fakturou předložit </w:t>
      </w:r>
      <w:r w:rsidR="0021403D">
        <w:rPr>
          <w:rFonts w:ascii="Verdana" w:hAnsi="Verdana" w:cs="TimesNewRomanPSMT"/>
          <w:sz w:val="18"/>
          <w:szCs w:val="18"/>
        </w:rPr>
        <w:t>Objednateli</w:t>
      </w:r>
      <w:r w:rsidRPr="0032016C">
        <w:rPr>
          <w:rFonts w:ascii="Verdana" w:hAnsi="Verdana" w:cstheme="minorHAnsi"/>
          <w:sz w:val="18"/>
          <w:szCs w:val="18"/>
        </w:rPr>
        <w:t xml:space="preserve"> příslušný typ jízdního dokladu hromadného dopravního prostředku. Použije-li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32016C">
        <w:rPr>
          <w:rFonts w:ascii="Verdana" w:hAnsi="Verdana" w:cstheme="minorHAnsi"/>
          <w:sz w:val="18"/>
          <w:szCs w:val="18"/>
        </w:rPr>
        <w:t xml:space="preserve"> – po předchozím souhlasu </w:t>
      </w:r>
      <w:r w:rsidR="0021403D">
        <w:rPr>
          <w:rFonts w:ascii="Verdana" w:hAnsi="Verdana" w:cs="TimesNewRomanPSMT"/>
          <w:sz w:val="18"/>
          <w:szCs w:val="18"/>
        </w:rPr>
        <w:t>Objednatele</w:t>
      </w:r>
      <w:r w:rsidRPr="0032016C">
        <w:rPr>
          <w:rFonts w:ascii="Verdana" w:hAnsi="Verdana" w:cstheme="minorHAnsi"/>
          <w:sz w:val="18"/>
          <w:szCs w:val="18"/>
        </w:rPr>
        <w:t xml:space="preserve"> – silniční motorové vozidlo, přísluší mu náhrada v souladu s příslušnými právními předpisy ČR</w:t>
      </w:r>
      <w:r w:rsidR="00012E52" w:rsidRPr="0032016C">
        <w:rPr>
          <w:rFonts w:ascii="Verdana" w:hAnsi="Verdana" w:cstheme="minorHAnsi"/>
          <w:sz w:val="18"/>
          <w:szCs w:val="18"/>
        </w:rPr>
        <w:t xml:space="preserve"> upravujícími poskytování cestovních náhrad</w:t>
      </w:r>
      <w:r w:rsidRPr="0032016C">
        <w:rPr>
          <w:rFonts w:ascii="Verdana" w:hAnsi="Verdana" w:cstheme="minorHAnsi"/>
          <w:sz w:val="18"/>
          <w:szCs w:val="18"/>
        </w:rPr>
        <w:t xml:space="preserve">.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32016C">
        <w:rPr>
          <w:rFonts w:ascii="Verdana" w:hAnsi="Verdana" w:cstheme="minorHAnsi"/>
          <w:sz w:val="18"/>
          <w:szCs w:val="18"/>
        </w:rPr>
        <w:t xml:space="preserve"> je v takových případech povinen společně s fakturou předložit </w:t>
      </w:r>
      <w:r w:rsidR="0021403D">
        <w:rPr>
          <w:rFonts w:ascii="Verdana" w:hAnsi="Verdana" w:cs="TimesNewRomanPSMT"/>
          <w:sz w:val="18"/>
          <w:szCs w:val="18"/>
        </w:rPr>
        <w:t>Objednateli</w:t>
      </w:r>
      <w:r w:rsidR="0021403D" w:rsidRPr="0032016C" w:rsidDel="0021403D">
        <w:rPr>
          <w:rFonts w:ascii="Verdana" w:hAnsi="Verdana" w:cstheme="minorHAnsi"/>
          <w:sz w:val="18"/>
          <w:szCs w:val="18"/>
        </w:rPr>
        <w:t xml:space="preserve"> </w:t>
      </w:r>
      <w:r w:rsidRPr="0032016C">
        <w:rPr>
          <w:rFonts w:ascii="Verdana" w:hAnsi="Verdana" w:cstheme="minorHAnsi"/>
          <w:sz w:val="18"/>
          <w:szCs w:val="18"/>
        </w:rPr>
        <w:t xml:space="preserve">příslušný typ dokladů pro řádné vyúčtování použití silničního motorového vozidla. </w:t>
      </w:r>
    </w:p>
    <w:p w14:paraId="76077A9D" w14:textId="77777777" w:rsidR="0032016C" w:rsidRPr="0032016C" w:rsidRDefault="0032016C" w:rsidP="00957B46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52B6E23E" w14:textId="4CC1D8D9" w:rsidR="00831943" w:rsidRPr="001013A3" w:rsidRDefault="00831943" w:rsidP="00957B46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13A3">
        <w:rPr>
          <w:rFonts w:ascii="Verdana" w:hAnsi="Verdana" w:cstheme="minorHAnsi"/>
          <w:sz w:val="18"/>
          <w:szCs w:val="18"/>
        </w:rPr>
        <w:t>V odůvodněných případech</w:t>
      </w:r>
      <w:r w:rsidR="00072CC9">
        <w:rPr>
          <w:rFonts w:ascii="Verdana" w:hAnsi="Verdana" w:cstheme="minorHAnsi"/>
          <w:sz w:val="18"/>
          <w:szCs w:val="18"/>
        </w:rPr>
        <w:t xml:space="preserve"> (stanoví </w:t>
      </w:r>
      <w:r w:rsidR="0021403D">
        <w:rPr>
          <w:rFonts w:ascii="Verdana" w:hAnsi="Verdana" w:cs="TimesNewRomanPSMT"/>
          <w:sz w:val="18"/>
          <w:szCs w:val="18"/>
        </w:rPr>
        <w:t>Objednatel</w:t>
      </w:r>
      <w:r w:rsidR="00072CC9">
        <w:rPr>
          <w:rFonts w:ascii="Verdana" w:hAnsi="Verdana" w:cstheme="minorHAnsi"/>
          <w:sz w:val="18"/>
          <w:szCs w:val="18"/>
        </w:rPr>
        <w:t>)</w:t>
      </w:r>
      <w:r w:rsidRPr="001013A3">
        <w:rPr>
          <w:rFonts w:ascii="Verdana" w:hAnsi="Verdana" w:cstheme="minorHAnsi"/>
          <w:sz w:val="18"/>
          <w:szCs w:val="18"/>
        </w:rPr>
        <w:t xml:space="preserve"> určí způsob dopravy </w:t>
      </w:r>
      <w:r w:rsidR="0021403D">
        <w:rPr>
          <w:rFonts w:ascii="Verdana" w:hAnsi="Verdana" w:cs="TimesNewRomanPSMT"/>
          <w:sz w:val="18"/>
          <w:szCs w:val="18"/>
        </w:rPr>
        <w:t>Objednatel</w:t>
      </w:r>
      <w:r w:rsidRPr="001013A3">
        <w:rPr>
          <w:rFonts w:ascii="Verdana" w:hAnsi="Verdana" w:cstheme="minorHAnsi"/>
          <w:sz w:val="18"/>
          <w:szCs w:val="18"/>
        </w:rPr>
        <w:t xml:space="preserve">, v takových případech budou náklady na dopravu hrazeny </w:t>
      </w:r>
      <w:r w:rsidR="0021403D">
        <w:rPr>
          <w:rFonts w:ascii="Verdana" w:hAnsi="Verdana" w:cs="TimesNewRomanPSMT"/>
          <w:sz w:val="18"/>
          <w:szCs w:val="18"/>
        </w:rPr>
        <w:t>Objednatelem</w:t>
      </w:r>
      <w:r w:rsidRPr="001013A3">
        <w:rPr>
          <w:rFonts w:ascii="Verdana" w:hAnsi="Verdana" w:cstheme="minorHAnsi"/>
          <w:sz w:val="18"/>
          <w:szCs w:val="18"/>
        </w:rPr>
        <w:t xml:space="preserve">, v souladu s příslušnými právními předpisy. Prokazatelné náklady spojené s dopravou budou účtovány v rámci fakturace. </w:t>
      </w:r>
      <w:r w:rsidR="00A120E3">
        <w:rPr>
          <w:rFonts w:ascii="Verdana" w:hAnsi="Verdana" w:cstheme="minorHAnsi"/>
          <w:sz w:val="18"/>
          <w:szCs w:val="18"/>
        </w:rPr>
        <w:t>Zhotoviteli</w:t>
      </w:r>
      <w:r w:rsidRPr="001013A3">
        <w:rPr>
          <w:rFonts w:ascii="Verdana" w:hAnsi="Verdana" w:cstheme="minorHAnsi"/>
          <w:sz w:val="18"/>
          <w:szCs w:val="18"/>
        </w:rPr>
        <w:t xml:space="preserve"> dále přísluší náhrada výdajů za ubytování, které vynaložil v odůvodněných případech souvisejících s výkonem předmětu zakázky a po předchozím souhlasu </w:t>
      </w:r>
      <w:r w:rsidR="0021403D">
        <w:rPr>
          <w:rFonts w:ascii="Verdana" w:hAnsi="Verdana" w:cs="TimesNewRomanPSMT"/>
          <w:sz w:val="18"/>
          <w:szCs w:val="18"/>
        </w:rPr>
        <w:t>Objednatele</w:t>
      </w:r>
      <w:r w:rsidRPr="001013A3">
        <w:rPr>
          <w:rFonts w:ascii="Verdana" w:hAnsi="Verdana" w:cstheme="minorHAnsi"/>
          <w:sz w:val="18"/>
          <w:szCs w:val="18"/>
        </w:rPr>
        <w:t xml:space="preserve"> s cenou, a to ve výši, kterou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1013A3">
        <w:rPr>
          <w:rFonts w:ascii="Verdana" w:hAnsi="Verdana" w:cstheme="minorHAnsi"/>
          <w:sz w:val="18"/>
          <w:szCs w:val="18"/>
        </w:rPr>
        <w:t xml:space="preserve"> prokáže příslušným dokladem.</w:t>
      </w:r>
    </w:p>
    <w:p w14:paraId="0B3BE617" w14:textId="5D2B43A5" w:rsidR="00D14709" w:rsidRPr="00072CC9" w:rsidRDefault="00D14709" w:rsidP="00957B46">
      <w:pPr>
        <w:pStyle w:val="acnormalbulleted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BF67CC">
        <w:rPr>
          <w:rFonts w:ascii="Verdana" w:hAnsi="Verdana"/>
          <w:sz w:val="18"/>
          <w:szCs w:val="18"/>
        </w:rPr>
        <w:t xml:space="preserve">V případě, že poskytované plnění </w:t>
      </w:r>
      <w:r w:rsidR="00012E52" w:rsidRPr="00BF67CC">
        <w:rPr>
          <w:rFonts w:ascii="Verdana" w:hAnsi="Verdana"/>
          <w:sz w:val="18"/>
          <w:szCs w:val="18"/>
        </w:rPr>
        <w:t xml:space="preserve">tlumočnických služeb </w:t>
      </w:r>
      <w:r w:rsidR="00072CC9">
        <w:rPr>
          <w:rFonts w:ascii="Verdana" w:hAnsi="Verdana"/>
          <w:sz w:val="18"/>
          <w:szCs w:val="18"/>
        </w:rPr>
        <w:t>skončí později než ve 21.00 hod</w:t>
      </w:r>
      <w:r w:rsidRPr="00072CC9">
        <w:rPr>
          <w:rFonts w:ascii="Verdana" w:hAnsi="Verdana"/>
          <w:sz w:val="18"/>
          <w:szCs w:val="18"/>
        </w:rPr>
        <w:t xml:space="preserve"> </w:t>
      </w:r>
      <w:r w:rsidR="00AA3A7F" w:rsidRPr="00072CC9">
        <w:rPr>
          <w:rFonts w:ascii="Verdana" w:hAnsi="Verdana"/>
          <w:sz w:val="18"/>
          <w:szCs w:val="18"/>
        </w:rPr>
        <w:t>a</w:t>
      </w:r>
      <w:r w:rsidRPr="00072CC9">
        <w:rPr>
          <w:rFonts w:ascii="Verdana" w:hAnsi="Verdana"/>
          <w:sz w:val="18"/>
          <w:szCs w:val="18"/>
        </w:rPr>
        <w:t xml:space="preserve"> bude prováděno mimo </w:t>
      </w:r>
      <w:r w:rsidR="00F06720">
        <w:rPr>
          <w:rFonts w:ascii="Verdana" w:hAnsi="Verdana" w:cstheme="minorHAnsi"/>
          <w:sz w:val="18"/>
          <w:szCs w:val="18"/>
        </w:rPr>
        <w:t>krajská města, města se sídlem Generálního ředitelství</w:t>
      </w:r>
      <w:r w:rsidRPr="00F1672D">
        <w:rPr>
          <w:rFonts w:ascii="Verdana" w:hAnsi="Verdana" w:cstheme="minorHAnsi"/>
          <w:sz w:val="18"/>
          <w:szCs w:val="18"/>
        </w:rPr>
        <w:t xml:space="preserve"> Správy železnic, státní organizace</w:t>
      </w:r>
      <w:r w:rsidR="00F06720">
        <w:rPr>
          <w:rFonts w:ascii="Verdana" w:hAnsi="Verdana" w:cstheme="minorHAnsi"/>
          <w:sz w:val="18"/>
          <w:szCs w:val="18"/>
        </w:rPr>
        <w:t>,</w:t>
      </w:r>
      <w:r w:rsidRPr="00F1672D">
        <w:rPr>
          <w:rFonts w:ascii="Verdana" w:hAnsi="Verdana" w:cstheme="minorHAnsi"/>
          <w:sz w:val="18"/>
          <w:szCs w:val="18"/>
        </w:rPr>
        <w:t xml:space="preserve"> a</w:t>
      </w:r>
      <w:r w:rsidR="00F06720">
        <w:rPr>
          <w:rFonts w:ascii="Verdana" w:hAnsi="Verdana" w:cstheme="minorHAnsi"/>
          <w:sz w:val="18"/>
          <w:szCs w:val="18"/>
        </w:rPr>
        <w:t xml:space="preserve"> jejích</w:t>
      </w:r>
      <w:r w:rsidRPr="00F1672D">
        <w:rPr>
          <w:rFonts w:ascii="Verdana" w:hAnsi="Verdana" w:cstheme="minorHAnsi"/>
          <w:sz w:val="18"/>
          <w:szCs w:val="18"/>
        </w:rPr>
        <w:t xml:space="preserve"> organizačních jednotek</w:t>
      </w:r>
      <w:r w:rsidRPr="00072CC9">
        <w:rPr>
          <w:rFonts w:ascii="Verdana" w:hAnsi="Verdana"/>
          <w:sz w:val="18"/>
          <w:szCs w:val="18"/>
        </w:rPr>
        <w:t xml:space="preserve">, je </w:t>
      </w:r>
      <w:r w:rsidR="0021403D">
        <w:rPr>
          <w:rFonts w:ascii="Verdana" w:hAnsi="Verdana" w:cs="TimesNewRomanPSMT"/>
          <w:sz w:val="18"/>
          <w:szCs w:val="18"/>
        </w:rPr>
        <w:t>Objednatel</w:t>
      </w:r>
      <w:r w:rsidR="00072CC9" w:rsidRPr="00072CC9">
        <w:rPr>
          <w:rFonts w:ascii="Verdana" w:hAnsi="Verdana"/>
          <w:sz w:val="18"/>
          <w:szCs w:val="18"/>
        </w:rPr>
        <w:t xml:space="preserve"> </w:t>
      </w:r>
      <w:r w:rsidRPr="00072CC9">
        <w:rPr>
          <w:rFonts w:ascii="Verdana" w:hAnsi="Verdana"/>
          <w:sz w:val="18"/>
          <w:szCs w:val="18"/>
        </w:rPr>
        <w:t>povinen zajistit tlumočníkovi ubytování</w:t>
      </w:r>
      <w:r w:rsidR="00072CC9">
        <w:rPr>
          <w:rFonts w:ascii="Verdana" w:hAnsi="Verdana"/>
          <w:sz w:val="18"/>
          <w:szCs w:val="18"/>
        </w:rPr>
        <w:t xml:space="preserve"> na náklady </w:t>
      </w:r>
      <w:r w:rsidR="0021403D">
        <w:rPr>
          <w:rFonts w:ascii="Verdana" w:hAnsi="Verdana" w:cs="TimesNewRomanPSMT"/>
          <w:sz w:val="18"/>
          <w:szCs w:val="18"/>
        </w:rPr>
        <w:t>Objednatele</w:t>
      </w:r>
      <w:r w:rsidRPr="00072CC9">
        <w:rPr>
          <w:rFonts w:ascii="Verdana" w:hAnsi="Verdana"/>
          <w:sz w:val="18"/>
          <w:szCs w:val="18"/>
        </w:rPr>
        <w:t>.</w:t>
      </w:r>
    </w:p>
    <w:p w14:paraId="13F6C7D7" w14:textId="16A07641" w:rsidR="00D14709" w:rsidRPr="00072CC9" w:rsidRDefault="00D14709" w:rsidP="00957B46">
      <w:pPr>
        <w:pStyle w:val="acnormalbulleted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072CC9">
        <w:rPr>
          <w:rFonts w:ascii="Verdana" w:hAnsi="Verdana"/>
          <w:sz w:val="18"/>
          <w:szCs w:val="18"/>
        </w:rPr>
        <w:t xml:space="preserve">V případě, že bude u tlumočnických služeb místo plnění mimo území ČR, nejsou náklady či náhrady za stravné a cestovné v cenách uvedených v této smlouvě zahrnuty a budou Zhotovitelem účtovány zvlášť v souladu s příslušnými platnými a účinnými předpisy ČR upravujícími poskytování cestovních náhrad. Ubytování pak rovněž není zahrnuto v cenách uvedených v této smlouvě, v případě poskytování tlumočnických služeb mimo území ČR bude </w:t>
      </w:r>
      <w:r w:rsidR="00BF67CC">
        <w:rPr>
          <w:rFonts w:ascii="Verdana" w:hAnsi="Verdana"/>
          <w:sz w:val="18"/>
          <w:szCs w:val="18"/>
        </w:rPr>
        <w:t xml:space="preserve">ubytování </w:t>
      </w:r>
      <w:r w:rsidRPr="00072CC9">
        <w:rPr>
          <w:rFonts w:ascii="Verdana" w:hAnsi="Verdana"/>
          <w:sz w:val="18"/>
          <w:szCs w:val="18"/>
        </w:rPr>
        <w:t>zajištěno Objednatelem.</w:t>
      </w:r>
    </w:p>
    <w:p w14:paraId="2374D4D0" w14:textId="77777777" w:rsidR="00EF7E80" w:rsidRPr="00BF67CC" w:rsidRDefault="00FA2398" w:rsidP="00957B46">
      <w:pPr>
        <w:pStyle w:val="acnormalbulleted"/>
        <w:numPr>
          <w:ilvl w:val="0"/>
          <w:numId w:val="2"/>
        </w:numPr>
        <w:rPr>
          <w:rFonts w:ascii="Verdana" w:hAnsi="Verdana" w:cstheme="minorHAnsi"/>
          <w:sz w:val="18"/>
          <w:szCs w:val="18"/>
        </w:rPr>
      </w:pPr>
      <w:r w:rsidRPr="00BF67CC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F67CC">
        <w:rPr>
          <w:rFonts w:ascii="Verdana" w:hAnsi="Verdana" w:cstheme="minorHAnsi"/>
          <w:sz w:val="18"/>
          <w:szCs w:val="18"/>
        </w:rPr>
        <w:t>Předávacího protokolu</w:t>
      </w:r>
      <w:r w:rsidRPr="00BF67CC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BF67CC">
        <w:rPr>
          <w:rFonts w:ascii="Verdana" w:hAnsi="Verdana" w:cstheme="minorHAnsi"/>
          <w:sz w:val="18"/>
          <w:szCs w:val="18"/>
        </w:rPr>
        <w:t>Obj</w:t>
      </w:r>
      <w:r w:rsidRPr="00BF67CC">
        <w:rPr>
          <w:rFonts w:ascii="Verdana" w:hAnsi="Verdana" w:cstheme="minorHAnsi"/>
          <w:sz w:val="18"/>
          <w:szCs w:val="18"/>
        </w:rPr>
        <w:t>ednatelem</w:t>
      </w:r>
      <w:r w:rsidR="002C46D1" w:rsidRPr="00BF67CC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BF67CC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F67C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F67CC">
        <w:rPr>
          <w:rFonts w:ascii="Verdana" w:hAnsi="Verdana" w:cstheme="minorHAnsi"/>
          <w:sz w:val="18"/>
          <w:szCs w:val="18"/>
        </w:rPr>
        <w:t>dohody</w:t>
      </w:r>
      <w:r w:rsidR="002C46D1" w:rsidRPr="00BF67CC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B1117B" w:rsidRDefault="008B4D9D" w:rsidP="00957B46">
      <w:pPr>
        <w:pStyle w:val="Odstavecseseznamem"/>
        <w:numPr>
          <w:ilvl w:val="0"/>
          <w:numId w:val="5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1117B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B1117B">
        <w:rPr>
          <w:rFonts w:ascii="Verdana" w:hAnsi="Verdana" w:cstheme="minorHAnsi"/>
          <w:sz w:val="18"/>
          <w:szCs w:val="18"/>
        </w:rPr>
        <w:t>skenu</w:t>
      </w:r>
      <w:proofErr w:type="spellEnd"/>
      <w:r w:rsidRPr="00B1117B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4FF79B3" w14:textId="77777777" w:rsidR="00C4117F" w:rsidRPr="00C4117F" w:rsidRDefault="00C4117F" w:rsidP="00957B46">
      <w:pPr>
        <w:pStyle w:val="Odstavecseseznamem"/>
        <w:numPr>
          <w:ilvl w:val="0"/>
          <w:numId w:val="5"/>
        </w:numPr>
        <w:spacing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C4117F">
        <w:rPr>
          <w:rFonts w:ascii="Verdana" w:hAnsi="Verdana" w:cstheme="minorHAnsi"/>
          <w:sz w:val="18"/>
          <w:szCs w:val="18"/>
        </w:rPr>
        <w:t>Překladatelské a tlumočnické služby, které budou mít přímou souvislost s implementací Programu CEF, budou spolufinancovány z ESIF – Evropských strukturálních a investičních fondů, z Programu CEF – Technická pomoc CEF, Programu CEF PSA, případně dalších programů EU.</w:t>
      </w:r>
    </w:p>
    <w:p w14:paraId="2374D4D2" w14:textId="0DF25DD1" w:rsidR="00CC5257" w:rsidRDefault="00CC5257" w:rsidP="00957B46">
      <w:pPr>
        <w:pStyle w:val="Odstavecseseznamem"/>
        <w:numPr>
          <w:ilvl w:val="0"/>
          <w:numId w:val="5"/>
        </w:numPr>
        <w:spacing w:before="24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</w:t>
      </w:r>
      <w:r w:rsidR="00B1117B" w:rsidRPr="0032016C">
        <w:rPr>
          <w:rFonts w:ascii="Verdana" w:hAnsi="Verdana" w:cstheme="minorHAnsi"/>
          <w:sz w:val="18"/>
          <w:szCs w:val="18"/>
        </w:rPr>
        <w:t>6</w:t>
      </w:r>
      <w:r w:rsidRPr="0032016C">
        <w:rPr>
          <w:rFonts w:ascii="Verdana" w:hAnsi="Verdana" w:cstheme="minorHAnsi"/>
          <w:sz w:val="18"/>
          <w:szCs w:val="18"/>
        </w:rPr>
        <w:t>0</w:t>
      </w:r>
      <w:r w:rsidRPr="002507FA">
        <w:rPr>
          <w:rFonts w:ascii="Verdana" w:hAnsi="Verdana" w:cstheme="minorHAnsi"/>
          <w:sz w:val="18"/>
          <w:szCs w:val="18"/>
        </w:rPr>
        <w:t xml:space="preserve">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ACB09FB" w14:textId="77777777" w:rsidR="00F00A5B" w:rsidRDefault="00F00A5B" w:rsidP="00957B46">
      <w:pPr>
        <w:spacing w:before="240"/>
        <w:jc w:val="both"/>
        <w:rPr>
          <w:rFonts w:ascii="Verdana" w:hAnsi="Verdana" w:cstheme="minorHAnsi"/>
          <w:sz w:val="18"/>
          <w:szCs w:val="18"/>
        </w:rPr>
      </w:pPr>
    </w:p>
    <w:p w14:paraId="5FBE5163" w14:textId="77777777" w:rsidR="000F6A6F" w:rsidRPr="00F00A5B" w:rsidRDefault="000F6A6F" w:rsidP="00957B46">
      <w:pPr>
        <w:spacing w:before="24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2374D4D3" w14:textId="77777777" w:rsidR="00CC5257" w:rsidRPr="002507FA" w:rsidRDefault="002507FA" w:rsidP="00957B46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7FFFE1B9" w14:textId="77777777" w:rsidR="00B1117B" w:rsidRPr="00B1117B" w:rsidRDefault="006D2F28" w:rsidP="00957B46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B1117B">
        <w:rPr>
          <w:rFonts w:ascii="Verdana" w:hAnsi="Verdana" w:cstheme="minorHAnsi"/>
          <w:sz w:val="18"/>
          <w:szCs w:val="18"/>
        </w:rPr>
        <w:t>Zhotovitel</w:t>
      </w:r>
      <w:r w:rsidR="000A2855" w:rsidRPr="00B1117B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B1117B">
        <w:rPr>
          <w:rFonts w:ascii="Verdana" w:hAnsi="Verdana" w:cstheme="minorHAnsi"/>
          <w:sz w:val="18"/>
          <w:szCs w:val="18"/>
        </w:rPr>
        <w:t>á</w:t>
      </w:r>
      <w:r w:rsidR="000A2855" w:rsidRPr="00B1117B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B1117B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B1117B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B1117B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B1117B">
        <w:rPr>
          <w:rFonts w:ascii="Verdana" w:hAnsi="Verdana" w:cstheme="minorHAnsi"/>
          <w:sz w:val="18"/>
          <w:szCs w:val="18"/>
        </w:rPr>
        <w:t>na svůj náklad a na své nebezpečí.</w:t>
      </w:r>
      <w:r w:rsidR="00B1117B" w:rsidRPr="00B1117B">
        <w:rPr>
          <w:rFonts w:ascii="Verdana" w:hAnsi="Verdana" w:cstheme="minorHAnsi"/>
          <w:sz w:val="18"/>
          <w:szCs w:val="18"/>
        </w:rPr>
        <w:t xml:space="preserve"> Zhotovitel se zavazuje k dodržení nejvyšší kvality služby bez ohledu na typ překladu a druh tlumočení.</w:t>
      </w:r>
    </w:p>
    <w:p w14:paraId="2364A695" w14:textId="29F4AF3D" w:rsidR="00F00A5B" w:rsidRPr="001C33DA" w:rsidRDefault="0021403D" w:rsidP="00957B46">
      <w:pPr>
        <w:pStyle w:val="acnormal"/>
        <w:numPr>
          <w:ilvl w:val="0"/>
          <w:numId w:val="23"/>
        </w:numPr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Objednatel</w:t>
      </w:r>
      <w:r w:rsidR="00F00A5B" w:rsidRPr="00F00A5B">
        <w:rPr>
          <w:rFonts w:ascii="Verdana" w:hAnsi="Verdana" w:cstheme="minorHAnsi"/>
          <w:sz w:val="18"/>
          <w:szCs w:val="18"/>
        </w:rPr>
        <w:t xml:space="preserve"> požaduje, aby plnění veřejné zakázky bylo poskytováno pouze členy realizačního týmu schváleného na základě prokázání technické kvalifikace. </w:t>
      </w:r>
      <w:r>
        <w:rPr>
          <w:rFonts w:ascii="Verdana" w:hAnsi="Verdana" w:cs="TimesNewRomanPSMT"/>
          <w:sz w:val="18"/>
          <w:szCs w:val="18"/>
        </w:rPr>
        <w:t>Objednatel</w:t>
      </w:r>
      <w:r w:rsidR="00F00A5B" w:rsidRPr="00F00A5B">
        <w:rPr>
          <w:rFonts w:ascii="Verdana" w:hAnsi="Verdana" w:cstheme="minorHAnsi"/>
          <w:sz w:val="18"/>
          <w:szCs w:val="18"/>
        </w:rPr>
        <w:t xml:space="preserve"> připouští změnu osoby odborného personálu v průběhu plnění veřejné zakázky pouze s předchozím písemným souhlasem </w:t>
      </w:r>
      <w:r w:rsidR="00420EFE">
        <w:rPr>
          <w:rFonts w:ascii="Verdana" w:hAnsi="Verdana" w:cstheme="minorHAnsi"/>
          <w:sz w:val="18"/>
          <w:szCs w:val="18"/>
        </w:rPr>
        <w:t>Objednatele</w:t>
      </w:r>
      <w:r w:rsidR="00F00A5B" w:rsidRPr="00F00A5B">
        <w:rPr>
          <w:rFonts w:ascii="Verdana" w:hAnsi="Verdana" w:cstheme="minorHAnsi"/>
          <w:sz w:val="18"/>
          <w:szCs w:val="18"/>
        </w:rPr>
        <w:t xml:space="preserve"> a na základě prokázání požadované kvalifikace. V případě nedodržení stanoveného požadavku je </w:t>
      </w:r>
      <w:r>
        <w:rPr>
          <w:rFonts w:ascii="Verdana" w:hAnsi="Verdana" w:cs="TimesNewRomanPSMT"/>
          <w:sz w:val="18"/>
          <w:szCs w:val="18"/>
        </w:rPr>
        <w:t>Objednatel</w:t>
      </w:r>
      <w:r w:rsidR="00F00A5B" w:rsidRPr="00F00A5B">
        <w:rPr>
          <w:rFonts w:ascii="Verdana" w:hAnsi="Verdana" w:cstheme="minorHAnsi"/>
          <w:sz w:val="18"/>
          <w:szCs w:val="18"/>
        </w:rPr>
        <w:t xml:space="preserve"> oprávněn udělit </w:t>
      </w:r>
      <w:r w:rsidR="00A120E3">
        <w:rPr>
          <w:rFonts w:ascii="Verdana" w:hAnsi="Verdana" w:cstheme="minorHAnsi"/>
          <w:sz w:val="18"/>
          <w:szCs w:val="18"/>
        </w:rPr>
        <w:t>Zhotoviteli</w:t>
      </w:r>
      <w:r w:rsidR="00F00A5B" w:rsidRPr="00F00A5B">
        <w:rPr>
          <w:rFonts w:ascii="Verdana" w:hAnsi="Verdana" w:cstheme="minorHAnsi"/>
          <w:sz w:val="18"/>
          <w:szCs w:val="18"/>
        </w:rPr>
        <w:t xml:space="preserve"> sankci ve formě smluvní pokuty ve výši 10 000 Kč za každý jednotlivý případ nedodržení stanoveného požadavku.</w:t>
      </w:r>
    </w:p>
    <w:p w14:paraId="391EC0ED" w14:textId="5899ADFA" w:rsidR="008532E1" w:rsidRDefault="0021403D" w:rsidP="00957B46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Objednatel</w:t>
      </w:r>
      <w:r w:rsidR="008532E1" w:rsidRPr="00F00A5B">
        <w:rPr>
          <w:rFonts w:ascii="Verdana" w:hAnsi="Verdana" w:cstheme="minorHAnsi"/>
          <w:sz w:val="18"/>
          <w:szCs w:val="18"/>
        </w:rPr>
        <w:t xml:space="preserve"> si vyhrazuje právo vypovědět spolupráci s nevyhovujícím </w:t>
      </w:r>
      <w:r w:rsidR="008532E1">
        <w:rPr>
          <w:rFonts w:ascii="Verdana" w:hAnsi="Verdana" w:cstheme="minorHAnsi"/>
          <w:sz w:val="18"/>
          <w:szCs w:val="18"/>
        </w:rPr>
        <w:t>členem realizačního týmu</w:t>
      </w:r>
      <w:r w:rsidR="008532E1" w:rsidRPr="00F00A5B">
        <w:rPr>
          <w:rFonts w:ascii="Verdana" w:hAnsi="Verdana" w:cstheme="minorHAnsi"/>
          <w:sz w:val="18"/>
          <w:szCs w:val="18"/>
        </w:rPr>
        <w:t>.</w:t>
      </w:r>
    </w:p>
    <w:p w14:paraId="2211D2BA" w14:textId="63665FA0" w:rsidR="001C33DA" w:rsidRDefault="00A120E3" w:rsidP="00957B46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Del="00A120E3">
        <w:rPr>
          <w:rFonts w:ascii="Verdana" w:hAnsi="Verdana" w:cstheme="minorHAnsi"/>
          <w:sz w:val="18"/>
          <w:szCs w:val="18"/>
        </w:rPr>
        <w:t xml:space="preserve"> </w:t>
      </w:r>
      <w:r w:rsidR="001C33DA" w:rsidRPr="001C33DA">
        <w:rPr>
          <w:rFonts w:ascii="Verdana" w:hAnsi="Verdana" w:cstheme="minorHAnsi"/>
          <w:sz w:val="18"/>
          <w:szCs w:val="18"/>
        </w:rPr>
        <w:t xml:space="preserve">je povinen nahradit nevyhovujícího člena realizačního týmu novým členem, který bude splňovat kvalifikační požadavky </w:t>
      </w:r>
      <w:r w:rsidR="0021403D">
        <w:rPr>
          <w:rFonts w:ascii="Verdana" w:hAnsi="Verdana" w:cs="TimesNewRomanPSMT"/>
          <w:sz w:val="18"/>
          <w:szCs w:val="18"/>
        </w:rPr>
        <w:t>Objednatel</w:t>
      </w:r>
      <w:r w:rsidR="0021403D" w:rsidRPr="00A120E3">
        <w:rPr>
          <w:rFonts w:ascii="Verdana" w:hAnsi="Verdana" w:cs="TimesNewRomanPSMT"/>
          <w:sz w:val="18"/>
          <w:szCs w:val="18"/>
        </w:rPr>
        <w:t>e</w:t>
      </w:r>
      <w:r w:rsidR="001C33DA" w:rsidRPr="00A120E3">
        <w:rPr>
          <w:rFonts w:ascii="Verdana" w:hAnsi="Verdana" w:cstheme="minorHAnsi"/>
          <w:sz w:val="18"/>
          <w:szCs w:val="18"/>
        </w:rPr>
        <w:t>.</w:t>
      </w:r>
    </w:p>
    <w:p w14:paraId="13CC12EE" w14:textId="15DF143A" w:rsidR="00E75ADF" w:rsidRPr="008532E1" w:rsidRDefault="00E75ADF" w:rsidP="00957B46">
      <w:pPr>
        <w:pStyle w:val="Odstavecseseznamem"/>
        <w:numPr>
          <w:ilvl w:val="0"/>
          <w:numId w:val="23"/>
        </w:numPr>
        <w:spacing w:after="24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75ADF">
        <w:rPr>
          <w:rFonts w:ascii="Verdana" w:hAnsi="Verdana" w:cstheme="minorHAnsi"/>
          <w:sz w:val="18"/>
          <w:szCs w:val="18"/>
        </w:rPr>
        <w:t xml:space="preserve">Pokud činností </w:t>
      </w:r>
      <w:r>
        <w:rPr>
          <w:rFonts w:ascii="Verdana" w:hAnsi="Verdana" w:cstheme="minorHAnsi"/>
          <w:sz w:val="18"/>
          <w:szCs w:val="18"/>
        </w:rPr>
        <w:t>Zhotovit</w:t>
      </w:r>
      <w:r w:rsidRPr="008532E1">
        <w:rPr>
          <w:rFonts w:ascii="Verdana" w:hAnsi="Verdana" w:cstheme="minorHAnsi"/>
          <w:sz w:val="18"/>
          <w:szCs w:val="18"/>
        </w:rPr>
        <w:t xml:space="preserve">ele dojde ke způsobení škody </w:t>
      </w:r>
      <w:r w:rsidR="00E810D8">
        <w:rPr>
          <w:rFonts w:ascii="Verdana" w:hAnsi="Verdana" w:cstheme="minorHAnsi"/>
          <w:sz w:val="18"/>
          <w:szCs w:val="18"/>
        </w:rPr>
        <w:t>O</w:t>
      </w:r>
      <w:r w:rsidRPr="008532E1">
        <w:rPr>
          <w:rFonts w:ascii="Verdana" w:hAnsi="Verdana" w:cstheme="minorHAnsi"/>
          <w:sz w:val="18"/>
          <w:szCs w:val="18"/>
        </w:rPr>
        <w:t>bjednateli nebo jiným subjektům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532E1">
        <w:rPr>
          <w:rFonts w:ascii="Verdana" w:hAnsi="Verdana" w:cstheme="minorHAnsi"/>
          <w:sz w:val="18"/>
          <w:szCs w:val="18"/>
        </w:rPr>
        <w:t>z titulu opomenutí, nedbalosti nebo neplněním podmínek vyplývajících ze zákona nebo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532E1">
        <w:rPr>
          <w:rFonts w:ascii="Verdana" w:hAnsi="Verdana" w:cstheme="minorHAnsi"/>
          <w:sz w:val="18"/>
          <w:szCs w:val="18"/>
        </w:rPr>
        <w:t xml:space="preserve">vyplývajících ze smlouvy, je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8532E1">
        <w:rPr>
          <w:rFonts w:ascii="Verdana" w:hAnsi="Verdana" w:cstheme="minorHAnsi"/>
          <w:sz w:val="18"/>
          <w:szCs w:val="18"/>
        </w:rPr>
        <w:t xml:space="preserve"> povinen bez zbytečného odkladu tuto škodu odstranit</w:t>
      </w:r>
      <w:r>
        <w:rPr>
          <w:rFonts w:ascii="Verdana" w:hAnsi="Verdana" w:cstheme="minorHAnsi"/>
          <w:sz w:val="18"/>
          <w:szCs w:val="18"/>
        </w:rPr>
        <w:t>,</w:t>
      </w:r>
      <w:r w:rsidRPr="00E75ADF">
        <w:rPr>
          <w:rFonts w:ascii="Verdana" w:hAnsi="Verdana" w:cstheme="minorHAnsi"/>
          <w:sz w:val="18"/>
          <w:szCs w:val="18"/>
        </w:rPr>
        <w:t xml:space="preserve"> </w:t>
      </w:r>
      <w:r w:rsidRPr="008532E1">
        <w:rPr>
          <w:rFonts w:ascii="Verdana" w:hAnsi="Verdana" w:cstheme="minorHAnsi"/>
          <w:sz w:val="18"/>
          <w:szCs w:val="18"/>
        </w:rPr>
        <w:t>a není-li to možné, tak uhradit</w:t>
      </w:r>
      <w:r w:rsidR="00E810D8">
        <w:rPr>
          <w:rFonts w:ascii="Verdana" w:hAnsi="Verdana" w:cstheme="minorHAnsi"/>
          <w:sz w:val="18"/>
          <w:szCs w:val="18"/>
        </w:rPr>
        <w:t>. V</w:t>
      </w:r>
      <w:r w:rsidRPr="008532E1">
        <w:rPr>
          <w:rFonts w:ascii="Verdana" w:hAnsi="Verdana" w:cstheme="minorHAnsi"/>
          <w:sz w:val="18"/>
          <w:szCs w:val="18"/>
        </w:rPr>
        <w:t xml:space="preserve">eškeré náklady s tím spojené nese </w:t>
      </w:r>
      <w:r>
        <w:rPr>
          <w:rFonts w:ascii="Verdana" w:hAnsi="Verdana" w:cstheme="minorHAnsi"/>
          <w:sz w:val="18"/>
          <w:szCs w:val="18"/>
        </w:rPr>
        <w:t>Zhotovi</w:t>
      </w:r>
      <w:r w:rsidRPr="008532E1">
        <w:rPr>
          <w:rFonts w:ascii="Verdana" w:hAnsi="Verdana" w:cstheme="minorHAnsi"/>
          <w:sz w:val="18"/>
          <w:szCs w:val="18"/>
        </w:rPr>
        <w:t>tel.</w:t>
      </w:r>
    </w:p>
    <w:p w14:paraId="193FC8DB" w14:textId="374D1B99" w:rsidR="00B91829" w:rsidRPr="00B91829" w:rsidRDefault="00B91829" w:rsidP="00957B46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</w:t>
      </w:r>
      <w:r w:rsidRPr="00B91829">
        <w:rPr>
          <w:rFonts w:ascii="Verdana" w:hAnsi="Verdana" w:cstheme="minorHAnsi"/>
          <w:sz w:val="18"/>
          <w:szCs w:val="18"/>
        </w:rPr>
        <w:t>tel nese odpovědnost za to, že plnění poskytnuté podle této smlouvy bude ke dni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B91829">
        <w:rPr>
          <w:rFonts w:ascii="Verdana" w:hAnsi="Verdana" w:cstheme="minorHAnsi"/>
          <w:sz w:val="18"/>
          <w:szCs w:val="18"/>
        </w:rPr>
        <w:t>poskytnutí plnění na odborné úrovni, že bude plně použitelné pro účely stanovené touto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B91829">
        <w:rPr>
          <w:rFonts w:ascii="Verdana" w:hAnsi="Verdana" w:cstheme="minorHAnsi"/>
          <w:sz w:val="18"/>
          <w:szCs w:val="18"/>
        </w:rPr>
        <w:t>smlouvou nebo jednotlivou objednávkou, a nebude-li účel stanoven touto smlouvou nebo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B91829">
        <w:rPr>
          <w:rFonts w:ascii="Verdana" w:hAnsi="Verdana" w:cstheme="minorHAnsi"/>
          <w:sz w:val="18"/>
          <w:szCs w:val="18"/>
        </w:rPr>
        <w:t>jednotlivou objednávkou, tak pro účely obvyklé, že poskytnuté překlady budou přesně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B91829">
        <w:rPr>
          <w:rFonts w:ascii="Verdana" w:hAnsi="Verdana" w:cstheme="minorHAnsi"/>
          <w:sz w:val="18"/>
          <w:szCs w:val="18"/>
        </w:rPr>
        <w:t>významově odpovídat textu, který je podkladem pro překlad, a že v případě, kdy byl</w:t>
      </w:r>
      <w:r>
        <w:rPr>
          <w:rFonts w:ascii="Verdana" w:hAnsi="Verdana" w:cstheme="minorHAnsi"/>
          <w:sz w:val="18"/>
          <w:szCs w:val="18"/>
        </w:rPr>
        <w:t xml:space="preserve"> Objednatelem Zhotovi</w:t>
      </w:r>
      <w:r w:rsidRPr="00B91829">
        <w:rPr>
          <w:rFonts w:ascii="Verdana" w:hAnsi="Verdana" w:cstheme="minorHAnsi"/>
          <w:sz w:val="18"/>
          <w:szCs w:val="18"/>
        </w:rPr>
        <w:t>teli předán seznam používané terminologie či speciálních výrazů, bude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B91829">
        <w:rPr>
          <w:rFonts w:ascii="Verdana" w:hAnsi="Verdana" w:cstheme="minorHAnsi"/>
          <w:sz w:val="18"/>
          <w:szCs w:val="18"/>
        </w:rPr>
        <w:t>v poskytnutém plnění dodržena tato terminologie.</w:t>
      </w:r>
    </w:p>
    <w:p w14:paraId="2374D4D5" w14:textId="57DFC722" w:rsidR="004B17F3" w:rsidRPr="001C33DA" w:rsidRDefault="004B17F3" w:rsidP="00957B46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1C33DA">
        <w:rPr>
          <w:rFonts w:ascii="Verdana" w:hAnsi="Verdana" w:cstheme="minorHAnsi"/>
          <w:sz w:val="18"/>
          <w:szCs w:val="18"/>
        </w:rPr>
        <w:t xml:space="preserve">Záruční doba činí </w:t>
      </w:r>
      <w:r w:rsidR="001C33DA" w:rsidRPr="001C33DA">
        <w:rPr>
          <w:rFonts w:ascii="Verdana" w:hAnsi="Verdana" w:cstheme="minorHAnsi"/>
          <w:sz w:val="18"/>
          <w:szCs w:val="18"/>
        </w:rPr>
        <w:t>24 měsíců</w:t>
      </w:r>
      <w:r w:rsidRPr="001C33DA">
        <w:rPr>
          <w:rFonts w:ascii="Verdana" w:hAnsi="Verdana" w:cstheme="minorHAnsi"/>
          <w:sz w:val="18"/>
          <w:szCs w:val="18"/>
        </w:rPr>
        <w:t>.</w:t>
      </w:r>
    </w:p>
    <w:p w14:paraId="2374D4D6" w14:textId="77777777" w:rsidR="000A2855" w:rsidRPr="002507FA" w:rsidRDefault="000A2855" w:rsidP="00957B46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96FFCFC" w14:textId="77777777" w:rsidR="00BD4B3D" w:rsidRDefault="000A2855" w:rsidP="00957B46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AFC5532" w14:textId="50442512" w:rsidR="00B91829" w:rsidRPr="008532E1" w:rsidRDefault="00BD4B3D" w:rsidP="00957B46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532E1">
        <w:rPr>
          <w:rFonts w:cs="Calibri"/>
          <w:sz w:val="22"/>
        </w:rPr>
        <w:t>Pro případ, kdy se k vyžádanému tlumočnickému úkonu nedostaví tlumočník v</w:t>
      </w:r>
      <w:r>
        <w:rPr>
          <w:rFonts w:cs="Calibri"/>
          <w:sz w:val="22"/>
        </w:rPr>
        <w:t> </w:t>
      </w:r>
      <w:r w:rsidRPr="008532E1">
        <w:rPr>
          <w:rFonts w:cs="Calibri"/>
          <w:sz w:val="22"/>
        </w:rPr>
        <w:t>dohodnutém</w:t>
      </w:r>
      <w:r>
        <w:rPr>
          <w:rFonts w:cs="Calibri"/>
          <w:sz w:val="22"/>
        </w:rPr>
        <w:t xml:space="preserve"> </w:t>
      </w:r>
      <w:r w:rsidRPr="008532E1">
        <w:rPr>
          <w:rFonts w:cs="Calibri"/>
          <w:sz w:val="22"/>
        </w:rPr>
        <w:t>termínu, případně bude mít zpoždění delší než 15 minut oproti dohodnutému termínu, se</w:t>
      </w:r>
      <w:r>
        <w:rPr>
          <w:rFonts w:cs="Calibri"/>
          <w:sz w:val="22"/>
        </w:rPr>
        <w:t xml:space="preserve"> </w:t>
      </w:r>
      <w:r w:rsidRPr="008532E1">
        <w:rPr>
          <w:rFonts w:cs="Calibri"/>
          <w:sz w:val="22"/>
        </w:rPr>
        <w:t xml:space="preserve">sjednává smluvní pokuta </w:t>
      </w:r>
      <w:r w:rsidRPr="008532E1">
        <w:rPr>
          <w:rFonts w:ascii="Verdana" w:hAnsi="Verdana" w:cs="Calibri"/>
          <w:sz w:val="18"/>
          <w:szCs w:val="18"/>
        </w:rPr>
        <w:t xml:space="preserve">ve výši 90 % z ceny za daný tlumočnický úkon stanovené dle Ceníku. </w:t>
      </w:r>
      <w:r w:rsidRPr="008532E1">
        <w:rPr>
          <w:rFonts w:ascii="Verdana" w:hAnsi="Verdana" w:cs="Verdana"/>
          <w:sz w:val="18"/>
          <w:szCs w:val="18"/>
        </w:rPr>
        <w:t xml:space="preserve">Ujednání o smluvní pokutě a úroku z prodlení nemají vliv na povinnost hradit případně vzniklou škodu v plném rozsahu ani povinnost </w:t>
      </w:r>
      <w:r>
        <w:rPr>
          <w:rFonts w:ascii="Verdana" w:hAnsi="Verdana" w:cs="Verdana"/>
          <w:sz w:val="18"/>
          <w:szCs w:val="18"/>
        </w:rPr>
        <w:t>Zhotovitele</w:t>
      </w:r>
      <w:r w:rsidRPr="008532E1">
        <w:rPr>
          <w:rFonts w:ascii="Verdana" w:hAnsi="Verdana" w:cs="Verdana"/>
          <w:sz w:val="18"/>
          <w:szCs w:val="18"/>
        </w:rPr>
        <w:t xml:space="preserve"> řádně poskytnout objednanou službu.</w:t>
      </w:r>
    </w:p>
    <w:p w14:paraId="0728CB07" w14:textId="77777777" w:rsidR="001C33DA" w:rsidRPr="002507FA" w:rsidRDefault="001C33DA" w:rsidP="00957B46">
      <w:pPr>
        <w:pStyle w:val="acnormal"/>
        <w:rPr>
          <w:rFonts w:ascii="Verdana" w:hAnsi="Verdana" w:cstheme="minorHAnsi"/>
          <w:sz w:val="18"/>
          <w:szCs w:val="18"/>
        </w:rPr>
      </w:pPr>
    </w:p>
    <w:p w14:paraId="2374D4DB" w14:textId="77777777" w:rsidR="00BC6123" w:rsidRPr="002507FA" w:rsidRDefault="002507FA" w:rsidP="00957B46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957B46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957B46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957B46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957B46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2A17C35F" w:rsidR="004D47B7" w:rsidRPr="002507FA" w:rsidRDefault="00870DF7" w:rsidP="00957B46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E810D8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Default="00002574" w:rsidP="00957B46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560B92B3" w14:textId="59F11AC7" w:rsidR="00B91829" w:rsidRDefault="00B91829" w:rsidP="00957B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18"/>
          <w:szCs w:val="18"/>
        </w:rPr>
      </w:pPr>
      <w:r w:rsidRPr="00411866">
        <w:rPr>
          <w:rFonts w:ascii="Verdana" w:hAnsi="Verdana" w:cs="TimesNewRoman"/>
          <w:sz w:val="18"/>
          <w:szCs w:val="18"/>
        </w:rPr>
        <w:t xml:space="preserve">V </w:t>
      </w:r>
      <w:r w:rsidRPr="00411866">
        <w:rPr>
          <w:rFonts w:ascii="Verdana" w:hAnsi="Verdana" w:cs="TimesNewRomanPSMT"/>
          <w:sz w:val="18"/>
          <w:szCs w:val="18"/>
        </w:rPr>
        <w:t xml:space="preserve">případech, kdy vznikne při poskytování překladatelských služeb překlad, jež je dílem ve smyslu zákona č. 121/2000 Sb., o právu autorském a o právech souvisejících </w:t>
      </w:r>
      <w:r w:rsidRPr="00411866">
        <w:rPr>
          <w:rFonts w:ascii="Verdana" w:hAnsi="Verdana" w:cs="TimesNewRoman"/>
          <w:sz w:val="18"/>
          <w:szCs w:val="18"/>
        </w:rPr>
        <w:t xml:space="preserve">s </w:t>
      </w:r>
      <w:r w:rsidRPr="00411866">
        <w:rPr>
          <w:rFonts w:ascii="Verdana" w:hAnsi="Verdana" w:cs="TimesNewRomanPSMT"/>
          <w:sz w:val="18"/>
          <w:szCs w:val="18"/>
        </w:rPr>
        <w:t>právem autorským (autorský zákon), ve znění pozdějších předpisů (dále jen „autorské dílo“)</w:t>
      </w:r>
      <w:r w:rsidRPr="00411866">
        <w:rPr>
          <w:rFonts w:ascii="Verdana" w:hAnsi="Verdana" w:cs="TimesNewRoman"/>
          <w:sz w:val="18"/>
          <w:szCs w:val="18"/>
        </w:rPr>
        <w:t xml:space="preserve">, </w:t>
      </w:r>
      <w:r w:rsidRPr="00411866">
        <w:rPr>
          <w:rFonts w:ascii="Verdana" w:hAnsi="Verdana" w:cs="TimesNewRomanPSMT"/>
          <w:sz w:val="18"/>
          <w:szCs w:val="18"/>
        </w:rPr>
        <w:t xml:space="preserve">poskytuje </w:t>
      </w:r>
      <w:r w:rsidR="009422CE">
        <w:rPr>
          <w:rFonts w:ascii="Verdana" w:hAnsi="Verdana" w:cs="TimesNewRomanPSMT"/>
          <w:sz w:val="18"/>
          <w:szCs w:val="18"/>
        </w:rPr>
        <w:t>Z</w:t>
      </w:r>
      <w:r w:rsidRPr="00411866">
        <w:rPr>
          <w:rFonts w:ascii="Verdana" w:hAnsi="Verdana" w:cs="TimesNewRomanPSMT"/>
          <w:sz w:val="18"/>
          <w:szCs w:val="18"/>
        </w:rPr>
        <w:t xml:space="preserve">hotovitel </w:t>
      </w:r>
      <w:r w:rsidR="009422CE">
        <w:rPr>
          <w:rFonts w:ascii="Verdana" w:hAnsi="Verdana" w:cs="TimesNewRomanPSMT"/>
          <w:sz w:val="18"/>
          <w:szCs w:val="18"/>
        </w:rPr>
        <w:t>O</w:t>
      </w:r>
      <w:r w:rsidRPr="00411866">
        <w:rPr>
          <w:rFonts w:ascii="Verdana" w:hAnsi="Verdana" w:cs="TimesNewRomanPSMT"/>
          <w:sz w:val="18"/>
          <w:szCs w:val="18"/>
        </w:rPr>
        <w:t xml:space="preserve">bjednateli výhradní a časově neomezenou </w:t>
      </w:r>
      <w:proofErr w:type="gramStart"/>
      <w:r w:rsidRPr="00411866">
        <w:rPr>
          <w:rFonts w:ascii="Verdana" w:hAnsi="Verdana" w:cs="TimesNewRomanPSMT"/>
          <w:sz w:val="18"/>
          <w:szCs w:val="18"/>
        </w:rPr>
        <w:t>licenci  k neomezenému</w:t>
      </w:r>
      <w:proofErr w:type="gramEnd"/>
      <w:r w:rsidRPr="00411866">
        <w:rPr>
          <w:rFonts w:ascii="Verdana" w:hAnsi="Verdana" w:cs="TimesNewRomanPSMT"/>
          <w:sz w:val="18"/>
          <w:szCs w:val="18"/>
        </w:rPr>
        <w:t xml:space="preserve"> výkonu práva autorské dílo užít v původní nebo zpracované či jinak změněné podobě, a to všemi známými způsoby.  Za tímto účelem je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411866">
        <w:rPr>
          <w:rFonts w:ascii="Verdana" w:hAnsi="Verdana" w:cs="TimesNewRomanPSMT"/>
          <w:sz w:val="18"/>
          <w:szCs w:val="18"/>
        </w:rPr>
        <w:t xml:space="preserve"> povinen zajistit svolení autora k poskytnutí licence. Odměna za poskytnutí licence je již zahrnuta v ceně překladu.</w:t>
      </w:r>
    </w:p>
    <w:p w14:paraId="5E526B7C" w14:textId="77777777" w:rsidR="00411866" w:rsidRPr="00411866" w:rsidRDefault="00411866" w:rsidP="00957B4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MT"/>
          <w:sz w:val="18"/>
          <w:szCs w:val="18"/>
        </w:rPr>
      </w:pPr>
    </w:p>
    <w:p w14:paraId="35BBC69A" w14:textId="3BFB3875" w:rsidR="00B91829" w:rsidRPr="00411866" w:rsidRDefault="00B91829" w:rsidP="00957B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FF0000"/>
          <w:sz w:val="18"/>
          <w:szCs w:val="18"/>
        </w:rPr>
      </w:pPr>
      <w:r w:rsidRPr="00411866">
        <w:rPr>
          <w:rFonts w:ascii="Verdana" w:hAnsi="Verdana" w:cs="Verdana"/>
          <w:sz w:val="18"/>
          <w:szCs w:val="18"/>
        </w:rPr>
        <w:t xml:space="preserve">Objednatel si vyhrazuje právo v případě tlumočení pořídit podle vlastního uvážení audiozáznam, případně videozáznam. Zhotovitel se zavazuje zajistit veškeré potřebné souhlasy (členů realizačního týmu) k uvedeným úkonům. </w:t>
      </w:r>
    </w:p>
    <w:p w14:paraId="2FB1B04E" w14:textId="77777777" w:rsidR="00411866" w:rsidRPr="00411866" w:rsidRDefault="00411866" w:rsidP="00957B46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color w:val="FF0000"/>
          <w:sz w:val="18"/>
          <w:szCs w:val="18"/>
        </w:rPr>
      </w:pPr>
    </w:p>
    <w:p w14:paraId="33A14C57" w14:textId="530A167D" w:rsidR="00411866" w:rsidRDefault="00F1672D" w:rsidP="00957B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18"/>
          <w:szCs w:val="18"/>
        </w:rPr>
      </w:pPr>
      <w:r w:rsidRPr="00411866">
        <w:rPr>
          <w:rFonts w:ascii="Verdana" w:hAnsi="Verdana" w:cs="TimesNewRoman"/>
          <w:sz w:val="18"/>
          <w:szCs w:val="18"/>
        </w:rPr>
        <w:lastRenderedPageBreak/>
        <w:t xml:space="preserve">Zhotovitel je povinen zachovávat mlčenlivost o obsahu všech podkladů, materiálů a jednání, které obdržel či získal od </w:t>
      </w:r>
      <w:r w:rsidR="009422CE">
        <w:rPr>
          <w:rFonts w:ascii="Verdana" w:hAnsi="Verdana" w:cs="TimesNewRoman"/>
          <w:sz w:val="18"/>
          <w:szCs w:val="18"/>
        </w:rPr>
        <w:t>O</w:t>
      </w:r>
      <w:r w:rsidRPr="00411866">
        <w:rPr>
          <w:rFonts w:ascii="Verdana" w:hAnsi="Verdana" w:cs="TimesNewRoman"/>
          <w:sz w:val="18"/>
          <w:szCs w:val="18"/>
        </w:rPr>
        <w:t>bjednatele k provedení objednaných služeb, a zavazuje se s nimi nakládat jako s důvěrnými.</w:t>
      </w:r>
    </w:p>
    <w:p w14:paraId="5A47F48C" w14:textId="77777777" w:rsidR="00411866" w:rsidRPr="00411866" w:rsidRDefault="00411866" w:rsidP="00957B46">
      <w:pPr>
        <w:pStyle w:val="Odstavecseseznamem"/>
        <w:jc w:val="both"/>
        <w:rPr>
          <w:rFonts w:ascii="Verdana" w:hAnsi="Verdana" w:cs="Calibri"/>
          <w:sz w:val="18"/>
          <w:szCs w:val="18"/>
        </w:rPr>
      </w:pPr>
    </w:p>
    <w:p w14:paraId="17F0563A" w14:textId="043179AB" w:rsidR="00F1672D" w:rsidRDefault="00F1672D" w:rsidP="00957B46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Calibri"/>
          <w:sz w:val="18"/>
          <w:szCs w:val="18"/>
        </w:rPr>
      </w:pPr>
      <w:r w:rsidRPr="00411866">
        <w:rPr>
          <w:rFonts w:ascii="Verdana" w:hAnsi="Verdana" w:cs="Calibri"/>
          <w:sz w:val="18"/>
          <w:szCs w:val="18"/>
        </w:rPr>
        <w:t xml:space="preserve">V případě porušení takové povinnosti Zhotovitele je Objednatel oprávněn Zhotoviteli účtovat jednorázovou smluvní pokutu ve výši 50.000,- Kč za každý jednotlivý případ porušení a </w:t>
      </w:r>
      <w:r w:rsidR="00A120E3">
        <w:rPr>
          <w:rFonts w:ascii="Verdana" w:hAnsi="Verdana" w:cstheme="minorHAnsi"/>
          <w:sz w:val="18"/>
          <w:szCs w:val="18"/>
        </w:rPr>
        <w:t>Zhotovitel</w:t>
      </w:r>
      <w:r w:rsidRPr="00411866">
        <w:rPr>
          <w:rFonts w:ascii="Verdana" w:hAnsi="Verdana" w:cs="Calibri"/>
          <w:sz w:val="18"/>
          <w:szCs w:val="18"/>
        </w:rPr>
        <w:t xml:space="preserve"> se zavazuje takto účtovanou smluvní pokutu zaplatit.</w:t>
      </w:r>
    </w:p>
    <w:p w14:paraId="15202B61" w14:textId="77777777" w:rsidR="00411866" w:rsidRPr="00411866" w:rsidRDefault="00411866" w:rsidP="00957B46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TimesNewRoman"/>
          <w:sz w:val="18"/>
          <w:szCs w:val="18"/>
        </w:rPr>
      </w:pPr>
    </w:p>
    <w:p w14:paraId="43018C82" w14:textId="450DA109" w:rsidR="001C33DA" w:rsidRPr="00411866" w:rsidRDefault="0021403D" w:rsidP="00957B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Objednatel</w:t>
      </w:r>
      <w:r w:rsidR="001C33DA" w:rsidRPr="00411866">
        <w:rPr>
          <w:rFonts w:ascii="Verdana" w:hAnsi="Verdana" w:cstheme="minorHAnsi"/>
          <w:sz w:val="18"/>
          <w:szCs w:val="18"/>
        </w:rPr>
        <w:t xml:space="preserve"> si vyhrazuje právo zadávat texty za účelem překladu v jakémkoliv čitelném form</w:t>
      </w:r>
      <w:r w:rsidR="00F06720">
        <w:rPr>
          <w:rFonts w:ascii="Verdana" w:hAnsi="Verdana" w:cstheme="minorHAnsi"/>
          <w:sz w:val="18"/>
          <w:szCs w:val="18"/>
        </w:rPr>
        <w:t>átu (WORD,</w:t>
      </w:r>
      <w:r w:rsidR="009422CE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F06720">
        <w:rPr>
          <w:rFonts w:ascii="Verdana" w:hAnsi="Verdana" w:cstheme="minorHAnsi"/>
          <w:sz w:val="18"/>
          <w:szCs w:val="18"/>
        </w:rPr>
        <w:t>Power</w:t>
      </w:r>
      <w:proofErr w:type="spellEnd"/>
      <w:r w:rsidR="00F06720">
        <w:rPr>
          <w:rFonts w:ascii="Verdana" w:hAnsi="Verdana" w:cstheme="minorHAnsi"/>
          <w:sz w:val="18"/>
          <w:szCs w:val="18"/>
        </w:rPr>
        <w:t xml:space="preserve"> Point, PDF</w:t>
      </w:r>
      <w:r w:rsidR="00411866">
        <w:rPr>
          <w:rFonts w:ascii="Verdana" w:hAnsi="Verdana" w:cstheme="minorHAnsi"/>
          <w:sz w:val="18"/>
          <w:szCs w:val="18"/>
        </w:rPr>
        <w:t>, JPG</w:t>
      </w:r>
      <w:r w:rsidR="001C33DA" w:rsidRPr="00411866">
        <w:rPr>
          <w:rFonts w:ascii="Verdana" w:hAnsi="Verdana" w:cstheme="minorHAnsi"/>
          <w:sz w:val="18"/>
          <w:szCs w:val="18"/>
        </w:rPr>
        <w:t xml:space="preserve"> i listinná podoba apod.).</w:t>
      </w:r>
      <w:r w:rsidR="008904D1" w:rsidRPr="00411866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="TimesNewRomanPSMT"/>
          <w:sz w:val="18"/>
          <w:szCs w:val="18"/>
        </w:rPr>
        <w:t>Objednatel</w:t>
      </w:r>
      <w:r w:rsidR="008904D1" w:rsidRPr="00411866">
        <w:rPr>
          <w:rFonts w:ascii="Verdana" w:hAnsi="Verdana"/>
          <w:sz w:val="18"/>
          <w:szCs w:val="18"/>
        </w:rPr>
        <w:t xml:space="preserve"> požaduje u překladů dodržení výchozího grafického zpracování, včetně zachování hypertextových odkazů v textech.</w:t>
      </w:r>
    </w:p>
    <w:p w14:paraId="6AF69714" w14:textId="728F8601" w:rsidR="001C33DA" w:rsidRPr="00831943" w:rsidRDefault="009422CE" w:rsidP="00957B46">
      <w:pPr>
        <w:numPr>
          <w:ilvl w:val="0"/>
          <w:numId w:val="4"/>
        </w:numPr>
        <w:tabs>
          <w:tab w:val="left" w:pos="709"/>
        </w:tabs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</w:t>
      </w:r>
      <w:r w:rsidR="001C33DA" w:rsidRPr="00831943">
        <w:rPr>
          <w:rFonts w:ascii="Verdana" w:hAnsi="Verdana" w:cstheme="minorHAnsi"/>
          <w:sz w:val="18"/>
          <w:szCs w:val="18"/>
        </w:rPr>
        <w:t xml:space="preserve">bjednatel požaduje při výkonu tlumočení formální styl oblékání (business </w:t>
      </w:r>
      <w:proofErr w:type="spellStart"/>
      <w:r w:rsidR="001C33DA" w:rsidRPr="00831943">
        <w:rPr>
          <w:rFonts w:ascii="Verdana" w:hAnsi="Verdana" w:cstheme="minorHAnsi"/>
          <w:sz w:val="18"/>
          <w:szCs w:val="18"/>
        </w:rPr>
        <w:t>casual</w:t>
      </w:r>
      <w:proofErr w:type="spellEnd"/>
      <w:r w:rsidR="001C33DA" w:rsidRPr="00831943">
        <w:rPr>
          <w:rFonts w:ascii="Verdana" w:hAnsi="Verdana" w:cstheme="minorHAnsi"/>
          <w:sz w:val="18"/>
          <w:szCs w:val="18"/>
        </w:rPr>
        <w:t xml:space="preserve">), neurčí-li jinak (business nebo </w:t>
      </w:r>
      <w:proofErr w:type="spellStart"/>
      <w:r w:rsidR="001C33DA" w:rsidRPr="00831943">
        <w:rPr>
          <w:rFonts w:ascii="Verdana" w:hAnsi="Verdana" w:cstheme="minorHAnsi"/>
          <w:sz w:val="18"/>
          <w:szCs w:val="18"/>
        </w:rPr>
        <w:t>casual</w:t>
      </w:r>
      <w:proofErr w:type="spellEnd"/>
      <w:r w:rsidR="001C33DA" w:rsidRPr="00831943">
        <w:rPr>
          <w:rFonts w:ascii="Verdana" w:hAnsi="Verdana" w:cstheme="minorHAnsi"/>
          <w:sz w:val="18"/>
          <w:szCs w:val="18"/>
        </w:rPr>
        <w:t>)</w:t>
      </w:r>
      <w:r w:rsidR="00B91829">
        <w:rPr>
          <w:rFonts w:ascii="Verdana" w:hAnsi="Verdana" w:cstheme="minorHAnsi"/>
          <w:sz w:val="18"/>
          <w:szCs w:val="18"/>
        </w:rPr>
        <w:t xml:space="preserve">. V případě nedodržení požadovaného stylu oblékání udělí Objednatel Zhotoviteli </w:t>
      </w:r>
      <w:r w:rsidR="00411866">
        <w:rPr>
          <w:rFonts w:ascii="Verdana" w:hAnsi="Verdana" w:cstheme="minorHAnsi"/>
          <w:sz w:val="18"/>
          <w:szCs w:val="18"/>
        </w:rPr>
        <w:t>smluvní pokutu</w:t>
      </w:r>
      <w:r w:rsidR="00B91829">
        <w:rPr>
          <w:rFonts w:ascii="Verdana" w:hAnsi="Verdana" w:cstheme="minorHAnsi"/>
          <w:sz w:val="18"/>
          <w:szCs w:val="18"/>
        </w:rPr>
        <w:t xml:space="preserve"> ve výši 10.000,- Kč. </w:t>
      </w:r>
    </w:p>
    <w:p w14:paraId="5E986230" w14:textId="77777777" w:rsidR="001C33DA" w:rsidRPr="001C33DA" w:rsidRDefault="001C33DA" w:rsidP="00957B46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374D4E2" w14:textId="77777777" w:rsidR="000A2855" w:rsidRPr="002507FA" w:rsidRDefault="002507FA" w:rsidP="00957B46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7777777" w:rsidR="00870DF7" w:rsidRPr="002507FA" w:rsidRDefault="00870DF7" w:rsidP="00957B46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77777777" w:rsidR="00E71957" w:rsidRPr="002507FA" w:rsidRDefault="008135F0" w:rsidP="00957B46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3E1910B8" w:rsidR="008135F0" w:rsidRPr="002507FA" w:rsidRDefault="008135F0" w:rsidP="00957B46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</w:t>
      </w:r>
      <w:r w:rsidR="009422CE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</w:t>
      </w:r>
      <w:r w:rsidR="009422CE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422CE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374D4E6" w14:textId="77777777" w:rsidR="000D282E" w:rsidRPr="002507FA" w:rsidRDefault="006D2F28" w:rsidP="00957B46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957B46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374D4E8" w14:textId="77777777" w:rsidR="008135F0" w:rsidRPr="002507FA" w:rsidRDefault="008135F0" w:rsidP="00957B46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2374D4E9" w14:textId="77777777" w:rsidR="008135F0" w:rsidRPr="002507FA" w:rsidRDefault="00F37200" w:rsidP="00957B46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957B46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rPr>
          <w:rFonts w:ascii="Verdana" w:hAnsi="Verdana" w:cstheme="minorHAnsi"/>
          <w:sz w:val="18"/>
          <w:szCs w:val="18"/>
        </w:rPr>
        <w:lastRenderedPageBreak/>
        <w:t>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957B46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957B46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957B46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957B46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54A67DDE" w:rsidR="0045754A" w:rsidRPr="002507FA" w:rsidRDefault="00C16FD1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20B37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20B37">
        <w:rPr>
          <w:rFonts w:ascii="Verdana" w:hAnsi="Verdana" w:cstheme="minorHAnsi"/>
          <w:sz w:val="18"/>
          <w:szCs w:val="18"/>
        </w:rPr>
        <w:t>2</w:t>
      </w:r>
      <w:r w:rsidR="0045754A" w:rsidRPr="00520B37">
        <w:rPr>
          <w:rFonts w:ascii="Verdana" w:hAnsi="Verdana" w:cstheme="minorHAnsi"/>
          <w:sz w:val="18"/>
          <w:szCs w:val="18"/>
        </w:rPr>
        <w:t xml:space="preserve"> – </w:t>
      </w:r>
      <w:r w:rsidR="00F06B6C" w:rsidRPr="00520B37">
        <w:rPr>
          <w:rFonts w:ascii="Verdana" w:hAnsi="Verdana" w:cstheme="minorHAnsi"/>
          <w:sz w:val="18"/>
          <w:szCs w:val="18"/>
        </w:rPr>
        <w:t xml:space="preserve">Bližší specifikace </w:t>
      </w:r>
      <w:r w:rsidR="00520B37" w:rsidRPr="00520B37">
        <w:rPr>
          <w:rFonts w:ascii="Verdana" w:hAnsi="Verdana" w:cstheme="minorHAnsi"/>
          <w:sz w:val="18"/>
          <w:szCs w:val="18"/>
        </w:rPr>
        <w:t>předmětu plnění veřejné zakázky</w:t>
      </w:r>
    </w:p>
    <w:p w14:paraId="2374D4F2" w14:textId="1057F392" w:rsidR="00F06B6C" w:rsidRPr="002507FA" w:rsidRDefault="00F06B6C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4623F">
        <w:rPr>
          <w:rFonts w:ascii="Verdana" w:hAnsi="Verdana" w:cstheme="minorHAnsi"/>
          <w:sz w:val="18"/>
          <w:szCs w:val="18"/>
        </w:rPr>
        <w:t xml:space="preserve">Příloha č. 3 – Jednotkový ceník </w:t>
      </w:r>
      <w:r w:rsidR="0094623F" w:rsidRPr="0094623F">
        <w:rPr>
          <w:rFonts w:ascii="Verdana" w:hAnsi="Verdana" w:cstheme="minorHAnsi"/>
          <w:sz w:val="18"/>
          <w:szCs w:val="18"/>
        </w:rPr>
        <w:t>služeb</w:t>
      </w:r>
    </w:p>
    <w:p w14:paraId="2374D4F3" w14:textId="77777777" w:rsidR="00002574" w:rsidRPr="002507FA" w:rsidRDefault="00002574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2374D4F4" w14:textId="4D39697F" w:rsidR="0090270E" w:rsidRPr="002507FA" w:rsidRDefault="0090270E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14:paraId="2374D4F5" w14:textId="77777777" w:rsidR="00002574" w:rsidRPr="002507FA" w:rsidRDefault="00002574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374D4F6" w14:textId="77777777" w:rsidR="00F06B6C" w:rsidRPr="002507FA" w:rsidRDefault="00F06B6C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957B4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374D4F8" w14:textId="77777777" w:rsidR="00CC5257" w:rsidRPr="002507FA" w:rsidRDefault="00CC5257" w:rsidP="00957B4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2374D4F9" w14:textId="77777777" w:rsidR="00CC5257" w:rsidRPr="002507FA" w:rsidRDefault="00CC5257" w:rsidP="00957B4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2374D4FA" w14:textId="77777777" w:rsidR="00C16FD1" w:rsidRPr="002507FA" w:rsidRDefault="00C16FD1" w:rsidP="00957B46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B" w14:textId="77777777" w:rsidR="00C16FD1" w:rsidRPr="002507FA" w:rsidRDefault="00C16FD1" w:rsidP="00957B46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C" w14:textId="77777777" w:rsidR="00C16FD1" w:rsidRPr="002507FA" w:rsidRDefault="00C16FD1" w:rsidP="00957B46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D" w14:textId="77777777" w:rsidR="000770E5" w:rsidRPr="002507FA" w:rsidRDefault="005C7CE7" w:rsidP="00957B46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6A5E521" w:rsidR="000770E5" w:rsidRPr="002507FA" w:rsidRDefault="000770E5" w:rsidP="00957B46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2374D4FF" w14:textId="77777777" w:rsidR="00C16FD1" w:rsidRPr="002507FA" w:rsidRDefault="00B278E4" w:rsidP="00957B46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0235E89C" w14:textId="6E32974E" w:rsidR="00A40D27" w:rsidRDefault="00A40D27" w:rsidP="00957B46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F124DD">
        <w:rPr>
          <w:rFonts w:ascii="Verdana" w:hAnsi="Verdana" w:cstheme="minorHAnsi"/>
          <w:b/>
          <w:sz w:val="18"/>
          <w:szCs w:val="18"/>
        </w:rPr>
        <w:t>Bc. Jiří Svobod</w:t>
      </w:r>
      <w:r>
        <w:rPr>
          <w:rFonts w:ascii="Verdana" w:hAnsi="Verdana" w:cstheme="minorHAnsi"/>
          <w:b/>
          <w:sz w:val="18"/>
          <w:szCs w:val="18"/>
        </w:rPr>
        <w:t>a</w:t>
      </w:r>
      <w:r w:rsidRPr="00F124DD">
        <w:rPr>
          <w:rFonts w:ascii="Verdana" w:hAnsi="Verdana" w:cstheme="minorHAnsi"/>
          <w:b/>
          <w:sz w:val="18"/>
          <w:szCs w:val="18"/>
        </w:rPr>
        <w:t>, MBA,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</w:p>
    <w:p w14:paraId="2374D500" w14:textId="1B8F1D5B" w:rsidR="000770E5" w:rsidRPr="002507FA" w:rsidRDefault="00A40D27" w:rsidP="00957B46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A40D27">
        <w:rPr>
          <w:rFonts w:ascii="Verdana" w:hAnsi="Verdana" w:cstheme="minorHAnsi"/>
          <w:sz w:val="18"/>
          <w:szCs w:val="18"/>
        </w:rPr>
        <w:t xml:space="preserve">generální ředitel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5EB01C85" w14:textId="77777777" w:rsidR="00A40D27" w:rsidRDefault="00A40D27" w:rsidP="00957B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5E374C3" w14:textId="77777777" w:rsidR="00A40D27" w:rsidRDefault="00A40D27" w:rsidP="00957B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2032632" w14:textId="77777777" w:rsidR="00A40D27" w:rsidRDefault="00A40D27" w:rsidP="00957B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6DDD1F55" w14:textId="77777777" w:rsidR="00A40D27" w:rsidRDefault="00A40D27" w:rsidP="00957B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374D501" w14:textId="50EAE716" w:rsidR="000770E5" w:rsidRPr="002507FA" w:rsidRDefault="00C16FD1" w:rsidP="00957B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374D502" w14:textId="77777777" w:rsidR="00C16FD1" w:rsidRPr="002507FA" w:rsidRDefault="00C16FD1" w:rsidP="00957B46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3" w14:textId="77777777" w:rsidR="00E47AA7" w:rsidRPr="002507FA" w:rsidRDefault="00E47AA7" w:rsidP="00957B46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4" w14:textId="77777777" w:rsidR="00D5313F" w:rsidRPr="002507FA" w:rsidRDefault="000770E5" w:rsidP="00957B46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2374D53F" w14:textId="183A1079" w:rsidR="0090270E" w:rsidRPr="00E746F8" w:rsidRDefault="0090270E" w:rsidP="00957B46">
      <w:pPr>
        <w:pStyle w:val="acnormal"/>
        <w:rPr>
          <w:rFonts w:ascii="Verdana" w:hAnsi="Verdana" w:cstheme="minorHAnsi"/>
          <w:b/>
        </w:rPr>
      </w:pPr>
    </w:p>
    <w:sectPr w:rsidR="0090270E" w:rsidRPr="00E746F8" w:rsidSect="00F662CC">
      <w:footerReference w:type="default" r:id="rId15"/>
      <w:headerReference w:type="first" r:id="rId16"/>
      <w:footerReference w:type="first" r:id="rId17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20BE6D" w15:done="0"/>
  <w15:commentEx w15:paraId="03C2A548" w15:done="0"/>
  <w15:commentEx w15:paraId="0C4A53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94BCA" w14:textId="77777777" w:rsidR="00FA71A2" w:rsidRDefault="00FA71A2" w:rsidP="003706CB">
      <w:pPr>
        <w:spacing w:after="0" w:line="240" w:lineRule="auto"/>
      </w:pPr>
      <w:r>
        <w:separator/>
      </w:r>
    </w:p>
  </w:endnote>
  <w:endnote w:type="continuationSeparator" w:id="0">
    <w:p w14:paraId="17B64423" w14:textId="77777777" w:rsidR="00FA71A2" w:rsidRDefault="00FA71A2" w:rsidP="003706CB">
      <w:pPr>
        <w:spacing w:after="0" w:line="240" w:lineRule="auto"/>
      </w:pPr>
      <w:r>
        <w:continuationSeparator/>
      </w:r>
    </w:p>
  </w:endnote>
  <w:endnote w:type="continuationNotice" w:id="1">
    <w:p w14:paraId="04F9D5CC" w14:textId="77777777" w:rsidR="00FA71A2" w:rsidRDefault="00FA71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4D551" w14:textId="4442F8BA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F6A6F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F6A6F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2386336A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F6A6F" w:rsidRPr="000F6A6F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F6A6F" w:rsidRPr="000F6A6F">
            <w:rPr>
              <w:noProof/>
              <w:color w:val="FF5200"/>
              <w:szCs w:val="22"/>
            </w:rPr>
            <w:t>10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8645D" w14:textId="77777777" w:rsidR="00FA71A2" w:rsidRDefault="00FA71A2" w:rsidP="003706CB">
      <w:pPr>
        <w:spacing w:after="0" w:line="240" w:lineRule="auto"/>
      </w:pPr>
      <w:r>
        <w:separator/>
      </w:r>
    </w:p>
  </w:footnote>
  <w:footnote w:type="continuationSeparator" w:id="0">
    <w:p w14:paraId="6D4D496A" w14:textId="77777777" w:rsidR="00FA71A2" w:rsidRDefault="00FA71A2" w:rsidP="003706CB">
      <w:pPr>
        <w:spacing w:after="0" w:line="240" w:lineRule="auto"/>
      </w:pPr>
      <w:r>
        <w:continuationSeparator/>
      </w:r>
    </w:p>
  </w:footnote>
  <w:footnote w:type="continuationNotice" w:id="1">
    <w:p w14:paraId="131961A6" w14:textId="77777777" w:rsidR="00FA71A2" w:rsidRDefault="00FA71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E0982"/>
    <w:multiLevelType w:val="multilevel"/>
    <w:tmpl w:val="533ED05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2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4B4C797F"/>
    <w:multiLevelType w:val="multilevel"/>
    <w:tmpl w:val="AC1E94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654A09"/>
    <w:multiLevelType w:val="hybridMultilevel"/>
    <w:tmpl w:val="B888CFF8"/>
    <w:lvl w:ilvl="0" w:tplc="0F34973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39767E2"/>
    <w:multiLevelType w:val="hybridMultilevel"/>
    <w:tmpl w:val="6B3C695C"/>
    <w:lvl w:ilvl="0" w:tplc="7F763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7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AD33E2"/>
    <w:multiLevelType w:val="hybridMultilevel"/>
    <w:tmpl w:val="2A80D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4"/>
  </w:num>
  <w:num w:numId="3">
    <w:abstractNumId w:val="46"/>
  </w:num>
  <w:num w:numId="4">
    <w:abstractNumId w:val="34"/>
  </w:num>
  <w:num w:numId="5">
    <w:abstractNumId w:val="26"/>
  </w:num>
  <w:num w:numId="6">
    <w:abstractNumId w:val="31"/>
  </w:num>
  <w:num w:numId="7">
    <w:abstractNumId w:val="29"/>
  </w:num>
  <w:num w:numId="8">
    <w:abstractNumId w:val="30"/>
  </w:num>
  <w:num w:numId="9">
    <w:abstractNumId w:val="3"/>
  </w:num>
  <w:num w:numId="10">
    <w:abstractNumId w:val="36"/>
  </w:num>
  <w:num w:numId="11">
    <w:abstractNumId w:val="21"/>
  </w:num>
  <w:num w:numId="12">
    <w:abstractNumId w:val="25"/>
  </w:num>
  <w:num w:numId="13">
    <w:abstractNumId w:val="13"/>
  </w:num>
  <w:num w:numId="14">
    <w:abstractNumId w:val="31"/>
  </w:num>
  <w:num w:numId="15">
    <w:abstractNumId w:val="31"/>
  </w:num>
  <w:num w:numId="16">
    <w:abstractNumId w:val="42"/>
  </w:num>
  <w:num w:numId="17">
    <w:abstractNumId w:val="27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40"/>
  </w:num>
  <w:num w:numId="28">
    <w:abstractNumId w:val="4"/>
  </w:num>
  <w:num w:numId="29">
    <w:abstractNumId w:val="8"/>
  </w:num>
  <w:num w:numId="30">
    <w:abstractNumId w:val="41"/>
  </w:num>
  <w:num w:numId="31">
    <w:abstractNumId w:val="32"/>
  </w:num>
  <w:num w:numId="32">
    <w:abstractNumId w:val="43"/>
  </w:num>
  <w:num w:numId="33">
    <w:abstractNumId w:val="37"/>
  </w:num>
  <w:num w:numId="34">
    <w:abstractNumId w:val="6"/>
  </w:num>
  <w:num w:numId="35">
    <w:abstractNumId w:val="16"/>
  </w:num>
  <w:num w:numId="36">
    <w:abstractNumId w:val="28"/>
  </w:num>
  <w:num w:numId="37">
    <w:abstractNumId w:val="31"/>
  </w:num>
  <w:num w:numId="38">
    <w:abstractNumId w:val="12"/>
  </w:num>
  <w:num w:numId="39">
    <w:abstractNumId w:val="10"/>
  </w:num>
  <w:num w:numId="40">
    <w:abstractNumId w:val="45"/>
  </w:num>
  <w:num w:numId="41">
    <w:abstractNumId w:val="9"/>
  </w:num>
  <w:num w:numId="42">
    <w:abstractNumId w:val="31"/>
  </w:num>
  <w:num w:numId="43">
    <w:abstractNumId w:val="5"/>
  </w:num>
  <w:num w:numId="44">
    <w:abstractNumId w:val="20"/>
  </w:num>
  <w:num w:numId="45">
    <w:abstractNumId w:val="31"/>
  </w:num>
  <w:num w:numId="46">
    <w:abstractNumId w:val="31"/>
  </w:num>
  <w:num w:numId="47">
    <w:abstractNumId w:val="31"/>
  </w:num>
  <w:num w:numId="48">
    <w:abstractNumId w:val="35"/>
  </w:num>
  <w:num w:numId="49">
    <w:abstractNumId w:val="1"/>
  </w:num>
  <w:num w:numId="50">
    <w:abstractNumId w:val="17"/>
  </w:num>
  <w:num w:numId="51">
    <w:abstractNumId w:val="38"/>
  </w:num>
  <w:num w:numId="52">
    <w:abstractNumId w:val="19"/>
  </w:num>
  <w:num w:numId="53">
    <w:abstractNumId w:val="0"/>
  </w:num>
  <w:num w:numId="54">
    <w:abstractNumId w:val="23"/>
  </w:num>
  <w:num w:numId="55">
    <w:abstractNumId w:val="24"/>
  </w:num>
  <w:num w:numId="56">
    <w:abstractNumId w:val="31"/>
  </w:num>
  <w:num w:numId="57">
    <w:abstractNumId w:val="11"/>
  </w:num>
  <w:num w:numId="58">
    <w:abstractNumId w:val="39"/>
  </w:num>
  <w:num w:numId="59">
    <w:abstractNumId w:val="31"/>
  </w:num>
  <w:num w:numId="60">
    <w:abstractNumId w:val="31"/>
  </w:num>
  <w:num w:numId="61">
    <w:abstractNumId w:val="31"/>
  </w:num>
  <w:num w:numId="62">
    <w:abstractNumId w:val="31"/>
  </w:num>
  <w:num w:numId="63">
    <w:abstractNumId w:val="31"/>
  </w:num>
  <w:num w:numId="64">
    <w:abstractNumId w:val="31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urdová Nikola, Mgr. Bc.">
    <w15:presenceInfo w15:providerId="AD" w15:userId="S-1-5-21-3656830906-3839017365-80349702-174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2E52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127B"/>
    <w:rsid w:val="00072CC9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0F6A6F"/>
    <w:rsid w:val="001013A3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25A3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3B3"/>
    <w:rsid w:val="001A487E"/>
    <w:rsid w:val="001B04D3"/>
    <w:rsid w:val="001B2DC9"/>
    <w:rsid w:val="001C33DA"/>
    <w:rsid w:val="001C7FC3"/>
    <w:rsid w:val="001D2DB5"/>
    <w:rsid w:val="001D65ED"/>
    <w:rsid w:val="001E4EEF"/>
    <w:rsid w:val="001F39B2"/>
    <w:rsid w:val="002045B1"/>
    <w:rsid w:val="00204750"/>
    <w:rsid w:val="00211202"/>
    <w:rsid w:val="0021403D"/>
    <w:rsid w:val="00215E4E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0FF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25ED"/>
    <w:rsid w:val="0030349F"/>
    <w:rsid w:val="0030498A"/>
    <w:rsid w:val="0031122A"/>
    <w:rsid w:val="003120FE"/>
    <w:rsid w:val="0032016C"/>
    <w:rsid w:val="00322F6C"/>
    <w:rsid w:val="003276C2"/>
    <w:rsid w:val="00332559"/>
    <w:rsid w:val="00335DD4"/>
    <w:rsid w:val="00343CE9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C83"/>
    <w:rsid w:val="003F0F9F"/>
    <w:rsid w:val="003F43DD"/>
    <w:rsid w:val="003F4EB4"/>
    <w:rsid w:val="003F5EDA"/>
    <w:rsid w:val="003F751B"/>
    <w:rsid w:val="00402E9E"/>
    <w:rsid w:val="0040487B"/>
    <w:rsid w:val="0040600D"/>
    <w:rsid w:val="00410560"/>
    <w:rsid w:val="00411866"/>
    <w:rsid w:val="00420EFE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B7BD0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B37"/>
    <w:rsid w:val="00520D2D"/>
    <w:rsid w:val="00521D9E"/>
    <w:rsid w:val="00523C78"/>
    <w:rsid w:val="005252EB"/>
    <w:rsid w:val="0055436A"/>
    <w:rsid w:val="00555255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07FB"/>
    <w:rsid w:val="00633F1A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3DAA"/>
    <w:rsid w:val="00694A38"/>
    <w:rsid w:val="00696B10"/>
    <w:rsid w:val="0069787C"/>
    <w:rsid w:val="006A0D45"/>
    <w:rsid w:val="006B0D7E"/>
    <w:rsid w:val="006B0E9C"/>
    <w:rsid w:val="006C21B2"/>
    <w:rsid w:val="006D13CC"/>
    <w:rsid w:val="006D1ACE"/>
    <w:rsid w:val="006D2F28"/>
    <w:rsid w:val="006D5C3D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3971"/>
    <w:rsid w:val="00714260"/>
    <w:rsid w:val="00715EC9"/>
    <w:rsid w:val="00732164"/>
    <w:rsid w:val="0074181E"/>
    <w:rsid w:val="00750481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1C23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5AD1"/>
    <w:rsid w:val="007E084F"/>
    <w:rsid w:val="007E2B43"/>
    <w:rsid w:val="007E3252"/>
    <w:rsid w:val="007E6705"/>
    <w:rsid w:val="007F062A"/>
    <w:rsid w:val="007F077B"/>
    <w:rsid w:val="007F0F0A"/>
    <w:rsid w:val="007F1216"/>
    <w:rsid w:val="007F1A30"/>
    <w:rsid w:val="007F2C74"/>
    <w:rsid w:val="007F313A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3A56"/>
    <w:rsid w:val="00831943"/>
    <w:rsid w:val="00835B2F"/>
    <w:rsid w:val="0083798C"/>
    <w:rsid w:val="00844542"/>
    <w:rsid w:val="0084459D"/>
    <w:rsid w:val="00846710"/>
    <w:rsid w:val="008512E5"/>
    <w:rsid w:val="008532E1"/>
    <w:rsid w:val="0085363C"/>
    <w:rsid w:val="008574B3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04D1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D77D3"/>
    <w:rsid w:val="008F0D1F"/>
    <w:rsid w:val="008F0E4A"/>
    <w:rsid w:val="008F1BAF"/>
    <w:rsid w:val="008F1C8F"/>
    <w:rsid w:val="008F7040"/>
    <w:rsid w:val="0090270E"/>
    <w:rsid w:val="00902964"/>
    <w:rsid w:val="00902C3A"/>
    <w:rsid w:val="00903D77"/>
    <w:rsid w:val="009070D6"/>
    <w:rsid w:val="00911575"/>
    <w:rsid w:val="009126E8"/>
    <w:rsid w:val="009138F7"/>
    <w:rsid w:val="0092312C"/>
    <w:rsid w:val="00926680"/>
    <w:rsid w:val="009313FD"/>
    <w:rsid w:val="00933111"/>
    <w:rsid w:val="00937173"/>
    <w:rsid w:val="009422CE"/>
    <w:rsid w:val="00944698"/>
    <w:rsid w:val="0094623F"/>
    <w:rsid w:val="00953CAE"/>
    <w:rsid w:val="009545C9"/>
    <w:rsid w:val="0095679E"/>
    <w:rsid w:val="00956933"/>
    <w:rsid w:val="00957B46"/>
    <w:rsid w:val="0096008D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12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20E3"/>
    <w:rsid w:val="00A1363F"/>
    <w:rsid w:val="00A27CD9"/>
    <w:rsid w:val="00A316C8"/>
    <w:rsid w:val="00A40D27"/>
    <w:rsid w:val="00A448C4"/>
    <w:rsid w:val="00A44A58"/>
    <w:rsid w:val="00A46AAE"/>
    <w:rsid w:val="00A5266B"/>
    <w:rsid w:val="00A5465A"/>
    <w:rsid w:val="00A56141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3A7F"/>
    <w:rsid w:val="00AA435D"/>
    <w:rsid w:val="00AA7FE5"/>
    <w:rsid w:val="00AC37AF"/>
    <w:rsid w:val="00AC677F"/>
    <w:rsid w:val="00AC6971"/>
    <w:rsid w:val="00AC78D0"/>
    <w:rsid w:val="00AD13E2"/>
    <w:rsid w:val="00AD2EC8"/>
    <w:rsid w:val="00AD4D7A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117B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1829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4B3D"/>
    <w:rsid w:val="00BD7195"/>
    <w:rsid w:val="00BE24DE"/>
    <w:rsid w:val="00BE7269"/>
    <w:rsid w:val="00BF5DCE"/>
    <w:rsid w:val="00BF67CC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117F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A7337"/>
    <w:rsid w:val="00CB6B7E"/>
    <w:rsid w:val="00CB7160"/>
    <w:rsid w:val="00CC2D9E"/>
    <w:rsid w:val="00CC5257"/>
    <w:rsid w:val="00CC63EC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709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47F7"/>
    <w:rsid w:val="00D72725"/>
    <w:rsid w:val="00D734CC"/>
    <w:rsid w:val="00D73DCF"/>
    <w:rsid w:val="00D85996"/>
    <w:rsid w:val="00D872AD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75ADF"/>
    <w:rsid w:val="00E810D8"/>
    <w:rsid w:val="00E83F13"/>
    <w:rsid w:val="00E92846"/>
    <w:rsid w:val="00E956D9"/>
    <w:rsid w:val="00E9583E"/>
    <w:rsid w:val="00E97E19"/>
    <w:rsid w:val="00EA030E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4636"/>
    <w:rsid w:val="00EE77D8"/>
    <w:rsid w:val="00EE7FBF"/>
    <w:rsid w:val="00EF7E80"/>
    <w:rsid w:val="00F00A5B"/>
    <w:rsid w:val="00F0448F"/>
    <w:rsid w:val="00F04558"/>
    <w:rsid w:val="00F04A6E"/>
    <w:rsid w:val="00F06720"/>
    <w:rsid w:val="00F06B6C"/>
    <w:rsid w:val="00F117E6"/>
    <w:rsid w:val="00F124DD"/>
    <w:rsid w:val="00F1672D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1A2"/>
    <w:rsid w:val="00FA799E"/>
    <w:rsid w:val="00FB0452"/>
    <w:rsid w:val="00FB062D"/>
    <w:rsid w:val="00FB2D4F"/>
    <w:rsid w:val="00FB3281"/>
    <w:rsid w:val="00FD1161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4D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vrda@szd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mailto:KralM@sz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VranaA@szdc.cz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7CE3DA-587D-4B7B-811A-33442CFE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4313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Strnadová Dagmar</cp:lastModifiedBy>
  <cp:revision>9</cp:revision>
  <cp:lastPrinted>2020-02-21T09:08:00Z</cp:lastPrinted>
  <dcterms:created xsi:type="dcterms:W3CDTF">2020-02-13T07:12:00Z</dcterms:created>
  <dcterms:modified xsi:type="dcterms:W3CDTF">2020-02-21T09:08:00Z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